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5C32" w14:textId="77777777" w:rsidR="00672C08" w:rsidRPr="00672C08" w:rsidRDefault="00672C08" w:rsidP="00C766C8">
      <w:pPr>
        <w:jc w:val="center"/>
        <w:rPr>
          <w:rFonts w:ascii="Times New Roman" w:hAnsi="Times New Roman" w:cs="Times New Roman"/>
          <w:sz w:val="52"/>
          <w:szCs w:val="24"/>
        </w:rPr>
      </w:pPr>
      <w:bookmarkStart w:id="0" w:name="_Hlk263729"/>
      <w:proofErr w:type="spellStart"/>
      <w:r w:rsidRPr="00672C08">
        <w:rPr>
          <w:rFonts w:ascii="Times New Roman" w:hAnsi="Times New Roman" w:cs="Times New Roman"/>
          <w:sz w:val="52"/>
          <w:szCs w:val="24"/>
        </w:rPr>
        <w:t>Ascit</w:t>
      </w:r>
      <w:proofErr w:type="spellEnd"/>
      <w:r w:rsidRPr="00672C08">
        <w:rPr>
          <w:rFonts w:ascii="Times New Roman" w:hAnsi="Times New Roman" w:cs="Times New Roman"/>
          <w:sz w:val="52"/>
          <w:szCs w:val="24"/>
        </w:rPr>
        <w:t xml:space="preserve"> S.p.A.</w:t>
      </w:r>
    </w:p>
    <w:p w14:paraId="749B9924" w14:textId="77777777" w:rsidR="00672C08" w:rsidRDefault="004B34B7" w:rsidP="00C766C8">
      <w:pPr>
        <w:jc w:val="center"/>
        <w:rPr>
          <w:rFonts w:ascii="Times New Roman" w:hAnsi="Times New Roman" w:cs="Times New Roman"/>
          <w:sz w:val="52"/>
          <w:szCs w:val="24"/>
        </w:rPr>
      </w:pPr>
      <w:r>
        <w:rPr>
          <w:rFonts w:ascii="Times New Roman" w:hAnsi="Times New Roman" w:cs="Times New Roman"/>
          <w:sz w:val="52"/>
          <w:szCs w:val="24"/>
        </w:rPr>
        <w:t>e</w:t>
      </w:r>
    </w:p>
    <w:p w14:paraId="104EF604" w14:textId="77777777" w:rsidR="00232BFB" w:rsidRPr="004B34B7" w:rsidRDefault="00232BFB" w:rsidP="00C766C8">
      <w:pPr>
        <w:jc w:val="center"/>
        <w:rPr>
          <w:rFonts w:ascii="Times New Roman" w:hAnsi="Times New Roman" w:cs="Times New Roman"/>
          <w:sz w:val="52"/>
          <w:szCs w:val="52"/>
        </w:rPr>
      </w:pPr>
      <w:r w:rsidRPr="004B34B7">
        <w:rPr>
          <w:rFonts w:ascii="Times New Roman" w:hAnsi="Times New Roman" w:cs="Times New Roman"/>
          <w:sz w:val="52"/>
          <w:szCs w:val="52"/>
        </w:rPr>
        <w:t>[●]</w:t>
      </w:r>
    </w:p>
    <w:bookmarkEnd w:id="0"/>
    <w:p w14:paraId="4040AC47" w14:textId="77777777" w:rsidR="00672C08" w:rsidRPr="00672C08" w:rsidRDefault="00672C08" w:rsidP="00C766C8">
      <w:pPr>
        <w:jc w:val="center"/>
        <w:rPr>
          <w:rFonts w:ascii="Times New Roman" w:hAnsi="Times New Roman" w:cs="Times New Roman"/>
          <w:sz w:val="52"/>
          <w:szCs w:val="24"/>
        </w:rPr>
      </w:pPr>
    </w:p>
    <w:p w14:paraId="0C1DFBCF" w14:textId="77777777" w:rsidR="00672C08" w:rsidRDefault="00672C08" w:rsidP="00C766C8">
      <w:pPr>
        <w:jc w:val="center"/>
        <w:rPr>
          <w:rFonts w:ascii="Times New Roman" w:hAnsi="Times New Roman" w:cs="Times New Roman"/>
          <w:sz w:val="52"/>
          <w:szCs w:val="24"/>
        </w:rPr>
      </w:pPr>
      <w:r w:rsidRPr="00672C08">
        <w:rPr>
          <w:rFonts w:ascii="Times New Roman" w:hAnsi="Times New Roman" w:cs="Times New Roman"/>
          <w:sz w:val="52"/>
          <w:szCs w:val="24"/>
        </w:rPr>
        <w:t>Schema di accordo quadro</w:t>
      </w:r>
    </w:p>
    <w:p w14:paraId="7551E9C5" w14:textId="77777777" w:rsidR="00232BFB" w:rsidRPr="00B1026A" w:rsidRDefault="00232BFB" w:rsidP="00C766C8">
      <w:pPr>
        <w:jc w:val="center"/>
        <w:rPr>
          <w:rFonts w:ascii="Times New Roman" w:hAnsi="Times New Roman" w:cs="Times New Roman"/>
          <w:sz w:val="32"/>
          <w:szCs w:val="24"/>
        </w:rPr>
      </w:pPr>
    </w:p>
    <w:p w14:paraId="76B06DF3" w14:textId="6E02565F" w:rsidR="00232BFB" w:rsidRDefault="00232BFB" w:rsidP="00C766C8">
      <w:pPr>
        <w:jc w:val="center"/>
        <w:rPr>
          <w:rFonts w:ascii="Times New Roman" w:hAnsi="Times New Roman" w:cs="Times New Roman"/>
          <w:sz w:val="32"/>
          <w:szCs w:val="24"/>
        </w:rPr>
      </w:pPr>
      <w:r w:rsidRPr="00232BFB">
        <w:rPr>
          <w:rFonts w:ascii="Times New Roman" w:hAnsi="Times New Roman" w:cs="Times New Roman"/>
          <w:sz w:val="32"/>
          <w:szCs w:val="24"/>
        </w:rPr>
        <w:t xml:space="preserve">ex art 54 co </w:t>
      </w:r>
      <w:r w:rsidR="00B2346A">
        <w:rPr>
          <w:rFonts w:ascii="Times New Roman" w:hAnsi="Times New Roman" w:cs="Times New Roman"/>
          <w:sz w:val="32"/>
          <w:szCs w:val="24"/>
        </w:rPr>
        <w:t>3</w:t>
      </w:r>
      <w:r w:rsidRPr="00232BFB">
        <w:rPr>
          <w:rFonts w:ascii="Times New Roman" w:hAnsi="Times New Roman" w:cs="Times New Roman"/>
          <w:sz w:val="32"/>
          <w:szCs w:val="24"/>
        </w:rPr>
        <w:t xml:space="preserve"> Dlgs 50/2016 </w:t>
      </w:r>
      <w:r w:rsidRPr="00B2346A">
        <w:rPr>
          <w:rFonts w:ascii="Times New Roman" w:hAnsi="Times New Roman" w:cs="Times New Roman"/>
          <w:sz w:val="32"/>
          <w:szCs w:val="24"/>
        </w:rPr>
        <w:t xml:space="preserve">(con </w:t>
      </w:r>
      <w:r w:rsidR="00B2346A" w:rsidRPr="00B2346A">
        <w:rPr>
          <w:rFonts w:ascii="Times New Roman" w:hAnsi="Times New Roman" w:cs="Times New Roman"/>
          <w:sz w:val="32"/>
          <w:szCs w:val="24"/>
        </w:rPr>
        <w:t>un operatore economico</w:t>
      </w:r>
      <w:r w:rsidRPr="00B2346A">
        <w:rPr>
          <w:rFonts w:ascii="Times New Roman" w:hAnsi="Times New Roman" w:cs="Times New Roman"/>
          <w:sz w:val="32"/>
          <w:szCs w:val="24"/>
        </w:rPr>
        <w:t>)</w:t>
      </w:r>
    </w:p>
    <w:p w14:paraId="7081F2BE" w14:textId="77777777" w:rsidR="003279CA" w:rsidRPr="00232BFB" w:rsidRDefault="003279CA" w:rsidP="00C766C8">
      <w:pPr>
        <w:jc w:val="center"/>
        <w:rPr>
          <w:rFonts w:ascii="Times New Roman" w:hAnsi="Times New Roman" w:cs="Times New Roman"/>
          <w:sz w:val="52"/>
          <w:szCs w:val="24"/>
        </w:rPr>
      </w:pPr>
    </w:p>
    <w:p w14:paraId="444A4D32" w14:textId="77777777" w:rsidR="00474B8C" w:rsidRPr="00B1026A" w:rsidRDefault="00474B8C" w:rsidP="00C766C8">
      <w:pPr>
        <w:jc w:val="center"/>
        <w:rPr>
          <w:rFonts w:ascii="Times New Roman" w:hAnsi="Times New Roman" w:cs="Times New Roman"/>
          <w:sz w:val="52"/>
          <w:szCs w:val="24"/>
        </w:rPr>
      </w:pPr>
    </w:p>
    <w:p w14:paraId="71805FD6" w14:textId="77777777" w:rsidR="00474B8C" w:rsidRPr="00B1026A" w:rsidRDefault="00474B8C" w:rsidP="00C766C8">
      <w:pPr>
        <w:jc w:val="center"/>
        <w:rPr>
          <w:rFonts w:ascii="Times New Roman" w:hAnsi="Times New Roman" w:cs="Times New Roman"/>
          <w:sz w:val="52"/>
          <w:szCs w:val="24"/>
        </w:rPr>
      </w:pPr>
    </w:p>
    <w:p w14:paraId="64E98B6D" w14:textId="77777777" w:rsidR="00672C08" w:rsidRPr="00232BFB" w:rsidRDefault="00474B8C" w:rsidP="00C766C8">
      <w:pPr>
        <w:jc w:val="center"/>
        <w:rPr>
          <w:rFonts w:ascii="Times New Roman" w:hAnsi="Times New Roman" w:cs="Times New Roman"/>
          <w:sz w:val="52"/>
          <w:szCs w:val="24"/>
          <w:lang w:val="en-US"/>
        </w:rPr>
      </w:pPr>
      <w:proofErr w:type="spellStart"/>
      <w:r>
        <w:rPr>
          <w:rFonts w:ascii="Times New Roman" w:hAnsi="Times New Roman" w:cs="Times New Roman"/>
          <w:sz w:val="52"/>
          <w:szCs w:val="24"/>
          <w:lang w:val="en-US"/>
        </w:rPr>
        <w:t>G</w:t>
      </w:r>
      <w:r w:rsidR="00672C08" w:rsidRPr="00232BFB">
        <w:rPr>
          <w:rFonts w:ascii="Times New Roman" w:hAnsi="Times New Roman" w:cs="Times New Roman"/>
          <w:sz w:val="52"/>
          <w:szCs w:val="24"/>
          <w:lang w:val="en-US"/>
        </w:rPr>
        <w:t>ara</w:t>
      </w:r>
      <w:proofErr w:type="spellEnd"/>
      <w:r w:rsidR="00877EB7" w:rsidRPr="00232BFB">
        <w:rPr>
          <w:rFonts w:ascii="Times New Roman" w:hAnsi="Times New Roman" w:cs="Times New Roman"/>
          <w:sz w:val="52"/>
          <w:szCs w:val="24"/>
          <w:lang w:val="en-US"/>
        </w:rPr>
        <w:t xml:space="preserve"> n:</w:t>
      </w:r>
    </w:p>
    <w:p w14:paraId="6E96CA02" w14:textId="77777777" w:rsidR="00877EB7" w:rsidRPr="00232BFB" w:rsidRDefault="00877EB7" w:rsidP="00C766C8">
      <w:pPr>
        <w:jc w:val="center"/>
        <w:rPr>
          <w:rFonts w:ascii="Times New Roman" w:hAnsi="Times New Roman" w:cs="Times New Roman"/>
          <w:sz w:val="52"/>
          <w:szCs w:val="24"/>
          <w:lang w:val="en-US"/>
        </w:rPr>
      </w:pPr>
    </w:p>
    <w:p w14:paraId="29D0A0C5" w14:textId="6BF15A4B" w:rsidR="00877EB7" w:rsidRDefault="00877EB7" w:rsidP="00C766C8">
      <w:pPr>
        <w:jc w:val="center"/>
        <w:rPr>
          <w:rFonts w:ascii="Times New Roman" w:hAnsi="Times New Roman" w:cs="Times New Roman"/>
          <w:sz w:val="52"/>
          <w:szCs w:val="24"/>
          <w:lang w:val="en-US"/>
        </w:rPr>
      </w:pPr>
      <w:r w:rsidRPr="00232BFB">
        <w:rPr>
          <w:rFonts w:ascii="Times New Roman" w:hAnsi="Times New Roman" w:cs="Times New Roman"/>
          <w:sz w:val="52"/>
          <w:szCs w:val="24"/>
          <w:lang w:val="en-US"/>
        </w:rPr>
        <w:t xml:space="preserve">CIG: </w:t>
      </w:r>
    </w:p>
    <w:p w14:paraId="2521D3E0" w14:textId="1DCA101E" w:rsidR="00B2346A" w:rsidRDefault="00B2346A" w:rsidP="00C766C8">
      <w:pPr>
        <w:jc w:val="center"/>
        <w:rPr>
          <w:rFonts w:ascii="Times New Roman" w:hAnsi="Times New Roman" w:cs="Times New Roman"/>
          <w:sz w:val="52"/>
          <w:szCs w:val="24"/>
          <w:lang w:val="en-US"/>
        </w:rPr>
      </w:pPr>
    </w:p>
    <w:p w14:paraId="6BD91D45" w14:textId="0344E01F" w:rsidR="00B2346A" w:rsidRDefault="00B2346A" w:rsidP="00C766C8">
      <w:pPr>
        <w:jc w:val="center"/>
        <w:rPr>
          <w:rFonts w:ascii="Times New Roman" w:hAnsi="Times New Roman" w:cs="Times New Roman"/>
          <w:sz w:val="52"/>
          <w:szCs w:val="24"/>
          <w:lang w:val="en-US"/>
        </w:rPr>
      </w:pPr>
    </w:p>
    <w:p w14:paraId="0456C913" w14:textId="77777777" w:rsidR="00B2346A" w:rsidRPr="00232BFB" w:rsidRDefault="00B2346A" w:rsidP="00C766C8">
      <w:pPr>
        <w:jc w:val="center"/>
        <w:rPr>
          <w:rFonts w:ascii="Times New Roman" w:hAnsi="Times New Roman" w:cs="Times New Roman"/>
          <w:sz w:val="52"/>
          <w:szCs w:val="24"/>
          <w:lang w:val="en-US"/>
        </w:rPr>
      </w:pPr>
    </w:p>
    <w:sdt>
      <w:sdtPr>
        <w:rPr>
          <w:rFonts w:asciiTheme="minorHAnsi" w:eastAsiaTheme="minorHAnsi" w:hAnsiTheme="minorHAnsi" w:cstheme="minorBidi"/>
          <w:b w:val="0"/>
          <w:bCs w:val="0"/>
          <w:color w:val="auto"/>
          <w:sz w:val="22"/>
          <w:szCs w:val="22"/>
        </w:rPr>
        <w:id w:val="7548998"/>
        <w:docPartObj>
          <w:docPartGallery w:val="Table of Contents"/>
          <w:docPartUnique/>
        </w:docPartObj>
      </w:sdtPr>
      <w:sdtEndPr/>
      <w:sdtContent>
        <w:p w14:paraId="43B46ABA" w14:textId="77777777" w:rsidR="00877EB7" w:rsidRPr="00232BFB" w:rsidRDefault="00877EB7" w:rsidP="00877EB7">
          <w:pPr>
            <w:pStyle w:val="Titolosommario"/>
            <w:jc w:val="center"/>
            <w:rPr>
              <w:lang w:val="en-US"/>
            </w:rPr>
          </w:pPr>
          <w:proofErr w:type="spellStart"/>
          <w:r w:rsidRPr="00232BFB">
            <w:rPr>
              <w:rFonts w:ascii="Times New Roman" w:hAnsi="Times New Roman" w:cs="Times New Roman"/>
              <w:color w:val="auto"/>
              <w:lang w:val="en-US"/>
            </w:rPr>
            <w:t>Sommario</w:t>
          </w:r>
          <w:proofErr w:type="spellEnd"/>
        </w:p>
        <w:p w14:paraId="1D804000" w14:textId="69549DA9" w:rsidR="00DA2F03" w:rsidRDefault="00F83968" w:rsidP="00DA2F03">
          <w:pPr>
            <w:pStyle w:val="Sommario1"/>
            <w:tabs>
              <w:tab w:val="right" w:leader="dot" w:pos="9628"/>
            </w:tabs>
            <w:spacing w:after="0" w:line="240" w:lineRule="auto"/>
            <w:rPr>
              <w:rFonts w:eastAsiaTheme="minorEastAsia"/>
              <w:noProof/>
              <w:lang w:eastAsia="it-IT"/>
            </w:rPr>
          </w:pPr>
          <w:r>
            <w:fldChar w:fldCharType="begin"/>
          </w:r>
          <w:r w:rsidR="00877EB7">
            <w:instrText xml:space="preserve"> TOC \o "1-3" \h \z \u </w:instrText>
          </w:r>
          <w:r>
            <w:fldChar w:fldCharType="separate"/>
          </w:r>
          <w:hyperlink w:anchor="_Toc94261494" w:history="1">
            <w:r w:rsidR="00DA2F03" w:rsidRPr="005004E0">
              <w:rPr>
                <w:rStyle w:val="Collegamentoipertestuale"/>
                <w:rFonts w:ascii="Times New Roman" w:hAnsi="Times New Roman" w:cs="Times New Roman"/>
                <w:noProof/>
              </w:rPr>
              <w:t>PARTE I:  DIPOSIZIONI GENERALI</w:t>
            </w:r>
            <w:r w:rsidR="00DA2F03">
              <w:rPr>
                <w:noProof/>
                <w:webHidden/>
              </w:rPr>
              <w:tab/>
            </w:r>
            <w:r w:rsidR="00DA2F03">
              <w:rPr>
                <w:noProof/>
                <w:webHidden/>
              </w:rPr>
              <w:fldChar w:fldCharType="begin"/>
            </w:r>
            <w:r w:rsidR="00DA2F03">
              <w:rPr>
                <w:noProof/>
                <w:webHidden/>
              </w:rPr>
              <w:instrText xml:space="preserve"> PAGEREF _Toc94261494 \h </w:instrText>
            </w:r>
            <w:r w:rsidR="00DA2F03">
              <w:rPr>
                <w:noProof/>
                <w:webHidden/>
              </w:rPr>
            </w:r>
            <w:r w:rsidR="00DA2F03">
              <w:rPr>
                <w:noProof/>
                <w:webHidden/>
              </w:rPr>
              <w:fldChar w:fldCharType="separate"/>
            </w:r>
            <w:r w:rsidR="00071DAF">
              <w:rPr>
                <w:noProof/>
                <w:webHidden/>
              </w:rPr>
              <w:t>3</w:t>
            </w:r>
            <w:r w:rsidR="00DA2F03">
              <w:rPr>
                <w:noProof/>
                <w:webHidden/>
              </w:rPr>
              <w:fldChar w:fldCharType="end"/>
            </w:r>
          </w:hyperlink>
        </w:p>
        <w:p w14:paraId="5C23F56C" w14:textId="7478653F" w:rsidR="00DA2F03" w:rsidRDefault="00DA2F03" w:rsidP="00DA2F03">
          <w:pPr>
            <w:pStyle w:val="Sommario2"/>
            <w:spacing w:after="0"/>
            <w:rPr>
              <w:rFonts w:eastAsiaTheme="minorEastAsia"/>
              <w:noProof/>
              <w:lang w:eastAsia="it-IT"/>
            </w:rPr>
          </w:pPr>
          <w:hyperlink w:anchor="_Toc94261495" w:history="1">
            <w:r w:rsidRPr="005004E0">
              <w:rPr>
                <w:rStyle w:val="Collegamentoipertestuale"/>
                <w:rFonts w:ascii="Times New Roman" w:hAnsi="Times New Roman" w:cs="Times New Roman"/>
                <w:noProof/>
              </w:rPr>
              <w:t>Articolo 1 (Premesse ed allegati)</w:t>
            </w:r>
            <w:r>
              <w:rPr>
                <w:noProof/>
                <w:webHidden/>
              </w:rPr>
              <w:tab/>
            </w:r>
            <w:r>
              <w:rPr>
                <w:noProof/>
                <w:webHidden/>
              </w:rPr>
              <w:fldChar w:fldCharType="begin"/>
            </w:r>
            <w:r>
              <w:rPr>
                <w:noProof/>
                <w:webHidden/>
              </w:rPr>
              <w:instrText xml:space="preserve"> PAGEREF _Toc94261495 \h </w:instrText>
            </w:r>
            <w:r>
              <w:rPr>
                <w:noProof/>
                <w:webHidden/>
              </w:rPr>
            </w:r>
            <w:r>
              <w:rPr>
                <w:noProof/>
                <w:webHidden/>
              </w:rPr>
              <w:fldChar w:fldCharType="separate"/>
            </w:r>
            <w:r w:rsidR="00071DAF">
              <w:rPr>
                <w:noProof/>
                <w:webHidden/>
              </w:rPr>
              <w:t>3</w:t>
            </w:r>
            <w:r>
              <w:rPr>
                <w:noProof/>
                <w:webHidden/>
              </w:rPr>
              <w:fldChar w:fldCharType="end"/>
            </w:r>
          </w:hyperlink>
        </w:p>
        <w:p w14:paraId="6A8B1DA1" w14:textId="74AE79C6" w:rsidR="00DA2F03" w:rsidRDefault="00DA2F03" w:rsidP="00DA2F03">
          <w:pPr>
            <w:pStyle w:val="Sommario2"/>
            <w:spacing w:after="0"/>
            <w:rPr>
              <w:rFonts w:eastAsiaTheme="minorEastAsia"/>
              <w:noProof/>
              <w:lang w:eastAsia="it-IT"/>
            </w:rPr>
          </w:pPr>
          <w:hyperlink w:anchor="_Toc94261496" w:history="1">
            <w:r w:rsidRPr="005004E0">
              <w:rPr>
                <w:rStyle w:val="Collegamentoipertestuale"/>
                <w:rFonts w:ascii="Times New Roman" w:hAnsi="Times New Roman" w:cs="Times New Roman"/>
                <w:noProof/>
              </w:rPr>
              <w:t>Articolo 2 (Oggetto dell’accordo quadro)</w:t>
            </w:r>
            <w:r>
              <w:rPr>
                <w:noProof/>
                <w:webHidden/>
              </w:rPr>
              <w:tab/>
            </w:r>
            <w:r>
              <w:rPr>
                <w:noProof/>
                <w:webHidden/>
              </w:rPr>
              <w:fldChar w:fldCharType="begin"/>
            </w:r>
            <w:r>
              <w:rPr>
                <w:noProof/>
                <w:webHidden/>
              </w:rPr>
              <w:instrText xml:space="preserve"> PAGEREF _Toc94261496 \h </w:instrText>
            </w:r>
            <w:r>
              <w:rPr>
                <w:noProof/>
                <w:webHidden/>
              </w:rPr>
            </w:r>
            <w:r>
              <w:rPr>
                <w:noProof/>
                <w:webHidden/>
              </w:rPr>
              <w:fldChar w:fldCharType="separate"/>
            </w:r>
            <w:r w:rsidR="00071DAF">
              <w:rPr>
                <w:noProof/>
                <w:webHidden/>
              </w:rPr>
              <w:t>4</w:t>
            </w:r>
            <w:r>
              <w:rPr>
                <w:noProof/>
                <w:webHidden/>
              </w:rPr>
              <w:fldChar w:fldCharType="end"/>
            </w:r>
          </w:hyperlink>
        </w:p>
        <w:p w14:paraId="75FC8AD1" w14:textId="03553C8D" w:rsidR="00DA2F03" w:rsidRDefault="00DA2F03" w:rsidP="00DA2F03">
          <w:pPr>
            <w:pStyle w:val="Sommario2"/>
            <w:spacing w:after="0"/>
            <w:rPr>
              <w:rFonts w:eastAsiaTheme="minorEastAsia"/>
              <w:noProof/>
              <w:lang w:eastAsia="it-IT"/>
            </w:rPr>
          </w:pPr>
          <w:hyperlink w:anchor="_Toc94261497" w:history="1">
            <w:r w:rsidRPr="005004E0">
              <w:rPr>
                <w:rStyle w:val="Collegamentoipertestuale"/>
                <w:rFonts w:ascii="Times New Roman" w:hAnsi="Times New Roman" w:cs="Times New Roman"/>
                <w:noProof/>
              </w:rPr>
              <w:t>Articolo 3 (Durata dell’Accordo)</w:t>
            </w:r>
            <w:r>
              <w:rPr>
                <w:noProof/>
                <w:webHidden/>
              </w:rPr>
              <w:tab/>
            </w:r>
            <w:r>
              <w:rPr>
                <w:noProof/>
                <w:webHidden/>
              </w:rPr>
              <w:fldChar w:fldCharType="begin"/>
            </w:r>
            <w:r>
              <w:rPr>
                <w:noProof/>
                <w:webHidden/>
              </w:rPr>
              <w:instrText xml:space="preserve"> PAGEREF _Toc94261497 \h </w:instrText>
            </w:r>
            <w:r>
              <w:rPr>
                <w:noProof/>
                <w:webHidden/>
              </w:rPr>
            </w:r>
            <w:r>
              <w:rPr>
                <w:noProof/>
                <w:webHidden/>
              </w:rPr>
              <w:fldChar w:fldCharType="separate"/>
            </w:r>
            <w:r w:rsidR="00071DAF">
              <w:rPr>
                <w:noProof/>
                <w:webHidden/>
              </w:rPr>
              <w:t>4</w:t>
            </w:r>
            <w:r>
              <w:rPr>
                <w:noProof/>
                <w:webHidden/>
              </w:rPr>
              <w:fldChar w:fldCharType="end"/>
            </w:r>
          </w:hyperlink>
        </w:p>
        <w:p w14:paraId="74667241" w14:textId="4CC851B1" w:rsidR="00DA2F03" w:rsidRDefault="00DA2F03" w:rsidP="00DA2F03">
          <w:pPr>
            <w:pStyle w:val="Sommario2"/>
            <w:spacing w:after="0"/>
            <w:rPr>
              <w:rFonts w:eastAsiaTheme="minorEastAsia"/>
              <w:noProof/>
              <w:lang w:eastAsia="it-IT"/>
            </w:rPr>
          </w:pPr>
          <w:hyperlink w:anchor="_Toc94261498" w:history="1">
            <w:r w:rsidRPr="005004E0">
              <w:rPr>
                <w:rStyle w:val="Collegamentoipertestuale"/>
                <w:rFonts w:ascii="Times New Roman" w:hAnsi="Times New Roman" w:cs="Times New Roman"/>
                <w:noProof/>
              </w:rPr>
              <w:t>Articolo 4 (Proroga Tecnica)</w:t>
            </w:r>
            <w:r>
              <w:rPr>
                <w:noProof/>
                <w:webHidden/>
              </w:rPr>
              <w:tab/>
            </w:r>
            <w:r>
              <w:rPr>
                <w:noProof/>
                <w:webHidden/>
              </w:rPr>
              <w:fldChar w:fldCharType="begin"/>
            </w:r>
            <w:r>
              <w:rPr>
                <w:noProof/>
                <w:webHidden/>
              </w:rPr>
              <w:instrText xml:space="preserve"> PAGEREF _Toc94261498 \h </w:instrText>
            </w:r>
            <w:r>
              <w:rPr>
                <w:noProof/>
                <w:webHidden/>
              </w:rPr>
            </w:r>
            <w:r>
              <w:rPr>
                <w:noProof/>
                <w:webHidden/>
              </w:rPr>
              <w:fldChar w:fldCharType="separate"/>
            </w:r>
            <w:r w:rsidR="00071DAF">
              <w:rPr>
                <w:noProof/>
                <w:webHidden/>
              </w:rPr>
              <w:t>5</w:t>
            </w:r>
            <w:r>
              <w:rPr>
                <w:noProof/>
                <w:webHidden/>
              </w:rPr>
              <w:fldChar w:fldCharType="end"/>
            </w:r>
          </w:hyperlink>
        </w:p>
        <w:p w14:paraId="193A0B0C" w14:textId="6B89BD33" w:rsidR="00DA2F03" w:rsidRDefault="00DA2F03" w:rsidP="00DA2F03">
          <w:pPr>
            <w:pStyle w:val="Sommario2"/>
            <w:spacing w:after="0"/>
            <w:rPr>
              <w:rFonts w:eastAsiaTheme="minorEastAsia"/>
              <w:noProof/>
              <w:lang w:eastAsia="it-IT"/>
            </w:rPr>
          </w:pPr>
          <w:hyperlink w:anchor="_Toc94261499" w:history="1">
            <w:r w:rsidRPr="005004E0">
              <w:rPr>
                <w:rStyle w:val="Collegamentoipertestuale"/>
                <w:rFonts w:ascii="Times New Roman" w:hAnsi="Times New Roman" w:cs="Times New Roman"/>
                <w:noProof/>
              </w:rPr>
              <w:t>Articolo 5 (Rinnovo)</w:t>
            </w:r>
            <w:r>
              <w:rPr>
                <w:noProof/>
                <w:webHidden/>
              </w:rPr>
              <w:tab/>
            </w:r>
            <w:r>
              <w:rPr>
                <w:noProof/>
                <w:webHidden/>
              </w:rPr>
              <w:fldChar w:fldCharType="begin"/>
            </w:r>
            <w:r>
              <w:rPr>
                <w:noProof/>
                <w:webHidden/>
              </w:rPr>
              <w:instrText xml:space="preserve"> PAGEREF _Toc94261499 \h </w:instrText>
            </w:r>
            <w:r>
              <w:rPr>
                <w:noProof/>
                <w:webHidden/>
              </w:rPr>
            </w:r>
            <w:r>
              <w:rPr>
                <w:noProof/>
                <w:webHidden/>
              </w:rPr>
              <w:fldChar w:fldCharType="separate"/>
            </w:r>
            <w:r w:rsidR="00071DAF">
              <w:rPr>
                <w:noProof/>
                <w:webHidden/>
              </w:rPr>
              <w:t>5</w:t>
            </w:r>
            <w:r>
              <w:rPr>
                <w:noProof/>
                <w:webHidden/>
              </w:rPr>
              <w:fldChar w:fldCharType="end"/>
            </w:r>
          </w:hyperlink>
        </w:p>
        <w:p w14:paraId="62C68055" w14:textId="1FDAC84B" w:rsidR="00DA2F03" w:rsidRDefault="00DA2F03" w:rsidP="00DA2F03">
          <w:pPr>
            <w:pStyle w:val="Sommario2"/>
            <w:spacing w:after="0"/>
            <w:rPr>
              <w:rFonts w:eastAsiaTheme="minorEastAsia"/>
              <w:noProof/>
              <w:lang w:eastAsia="it-IT"/>
            </w:rPr>
          </w:pPr>
          <w:hyperlink w:anchor="_Toc94261500" w:history="1">
            <w:r w:rsidRPr="005004E0">
              <w:rPr>
                <w:rStyle w:val="Collegamentoipertestuale"/>
                <w:rFonts w:ascii="Times New Roman" w:hAnsi="Times New Roman" w:cs="Times New Roman"/>
                <w:noProof/>
              </w:rPr>
              <w:t>Articolo 6 (Personale)</w:t>
            </w:r>
            <w:r>
              <w:rPr>
                <w:noProof/>
                <w:webHidden/>
              </w:rPr>
              <w:tab/>
            </w:r>
            <w:r>
              <w:rPr>
                <w:noProof/>
                <w:webHidden/>
              </w:rPr>
              <w:fldChar w:fldCharType="begin"/>
            </w:r>
            <w:r>
              <w:rPr>
                <w:noProof/>
                <w:webHidden/>
              </w:rPr>
              <w:instrText xml:space="preserve"> PAGEREF _Toc94261500 \h </w:instrText>
            </w:r>
            <w:r>
              <w:rPr>
                <w:noProof/>
                <w:webHidden/>
              </w:rPr>
            </w:r>
            <w:r>
              <w:rPr>
                <w:noProof/>
                <w:webHidden/>
              </w:rPr>
              <w:fldChar w:fldCharType="separate"/>
            </w:r>
            <w:r w:rsidR="00071DAF">
              <w:rPr>
                <w:noProof/>
                <w:webHidden/>
              </w:rPr>
              <w:t>5</w:t>
            </w:r>
            <w:r>
              <w:rPr>
                <w:noProof/>
                <w:webHidden/>
              </w:rPr>
              <w:fldChar w:fldCharType="end"/>
            </w:r>
          </w:hyperlink>
        </w:p>
        <w:p w14:paraId="743626D3" w14:textId="42FD8AF4" w:rsidR="00DA2F03" w:rsidRDefault="00DA2F03" w:rsidP="00DA2F03">
          <w:pPr>
            <w:pStyle w:val="Sommario2"/>
            <w:spacing w:after="0"/>
            <w:rPr>
              <w:rFonts w:eastAsiaTheme="minorEastAsia"/>
              <w:noProof/>
              <w:lang w:eastAsia="it-IT"/>
            </w:rPr>
          </w:pPr>
          <w:hyperlink w:anchor="_Toc94261501" w:history="1">
            <w:r w:rsidRPr="005004E0">
              <w:rPr>
                <w:rStyle w:val="Collegamentoipertestuale"/>
                <w:rFonts w:ascii="Times New Roman" w:hAnsi="Times New Roman" w:cs="Times New Roman"/>
                <w:noProof/>
              </w:rPr>
              <w:t>Articolo 7 (Sicurezza e rischi da interferenze)</w:t>
            </w:r>
            <w:r>
              <w:rPr>
                <w:noProof/>
                <w:webHidden/>
              </w:rPr>
              <w:tab/>
            </w:r>
            <w:r>
              <w:rPr>
                <w:noProof/>
                <w:webHidden/>
              </w:rPr>
              <w:fldChar w:fldCharType="begin"/>
            </w:r>
            <w:r>
              <w:rPr>
                <w:noProof/>
                <w:webHidden/>
              </w:rPr>
              <w:instrText xml:space="preserve"> PAGEREF _Toc94261501 \h </w:instrText>
            </w:r>
            <w:r>
              <w:rPr>
                <w:noProof/>
                <w:webHidden/>
              </w:rPr>
            </w:r>
            <w:r>
              <w:rPr>
                <w:noProof/>
                <w:webHidden/>
              </w:rPr>
              <w:fldChar w:fldCharType="separate"/>
            </w:r>
            <w:r w:rsidR="00071DAF">
              <w:rPr>
                <w:noProof/>
                <w:webHidden/>
              </w:rPr>
              <w:t>5</w:t>
            </w:r>
            <w:r>
              <w:rPr>
                <w:noProof/>
                <w:webHidden/>
              </w:rPr>
              <w:fldChar w:fldCharType="end"/>
            </w:r>
          </w:hyperlink>
        </w:p>
        <w:p w14:paraId="5C7C66B6" w14:textId="106BB4BA" w:rsidR="00DA2F03" w:rsidRDefault="00DA2F03" w:rsidP="00DA2F03">
          <w:pPr>
            <w:pStyle w:val="Sommario2"/>
            <w:spacing w:after="0"/>
            <w:rPr>
              <w:rFonts w:eastAsiaTheme="minorEastAsia"/>
              <w:noProof/>
              <w:lang w:eastAsia="it-IT"/>
            </w:rPr>
          </w:pPr>
          <w:hyperlink w:anchor="_Toc94261502" w:history="1">
            <w:r w:rsidRPr="005004E0">
              <w:rPr>
                <w:rStyle w:val="Collegamentoipertestuale"/>
                <w:rFonts w:ascii="Times New Roman" w:hAnsi="Times New Roman" w:cs="Times New Roman"/>
                <w:noProof/>
              </w:rPr>
              <w:t>Articolo 8 (Responsabile operativo del servizio)</w:t>
            </w:r>
            <w:r>
              <w:rPr>
                <w:noProof/>
                <w:webHidden/>
              </w:rPr>
              <w:tab/>
            </w:r>
            <w:r>
              <w:rPr>
                <w:noProof/>
                <w:webHidden/>
              </w:rPr>
              <w:fldChar w:fldCharType="begin"/>
            </w:r>
            <w:r>
              <w:rPr>
                <w:noProof/>
                <w:webHidden/>
              </w:rPr>
              <w:instrText xml:space="preserve"> PAGEREF _Toc94261502 \h </w:instrText>
            </w:r>
            <w:r>
              <w:rPr>
                <w:noProof/>
                <w:webHidden/>
              </w:rPr>
            </w:r>
            <w:r>
              <w:rPr>
                <w:noProof/>
                <w:webHidden/>
              </w:rPr>
              <w:fldChar w:fldCharType="separate"/>
            </w:r>
            <w:r w:rsidR="00071DAF">
              <w:rPr>
                <w:noProof/>
                <w:webHidden/>
              </w:rPr>
              <w:t>5</w:t>
            </w:r>
            <w:r>
              <w:rPr>
                <w:noProof/>
                <w:webHidden/>
              </w:rPr>
              <w:fldChar w:fldCharType="end"/>
            </w:r>
          </w:hyperlink>
        </w:p>
        <w:p w14:paraId="2B7D29E9" w14:textId="36CF8DF7" w:rsidR="00DA2F03" w:rsidRDefault="00DA2F03" w:rsidP="00DA2F03">
          <w:pPr>
            <w:pStyle w:val="Sommario2"/>
            <w:spacing w:after="0"/>
            <w:rPr>
              <w:rFonts w:eastAsiaTheme="minorEastAsia"/>
              <w:noProof/>
              <w:lang w:eastAsia="it-IT"/>
            </w:rPr>
          </w:pPr>
          <w:hyperlink w:anchor="_Toc94261503" w:history="1">
            <w:r w:rsidRPr="005004E0">
              <w:rPr>
                <w:rStyle w:val="Collegamentoipertestuale"/>
                <w:rFonts w:ascii="Times New Roman" w:hAnsi="Times New Roman" w:cs="Times New Roman"/>
                <w:noProof/>
              </w:rPr>
              <w:t>Articolo 9 (Direttore dell’esecuzione del contratto)</w:t>
            </w:r>
            <w:r>
              <w:rPr>
                <w:noProof/>
                <w:webHidden/>
              </w:rPr>
              <w:tab/>
            </w:r>
            <w:r>
              <w:rPr>
                <w:noProof/>
                <w:webHidden/>
              </w:rPr>
              <w:fldChar w:fldCharType="begin"/>
            </w:r>
            <w:r>
              <w:rPr>
                <w:noProof/>
                <w:webHidden/>
              </w:rPr>
              <w:instrText xml:space="preserve"> PAGEREF _Toc94261503 \h </w:instrText>
            </w:r>
            <w:r>
              <w:rPr>
                <w:noProof/>
                <w:webHidden/>
              </w:rPr>
            </w:r>
            <w:r>
              <w:rPr>
                <w:noProof/>
                <w:webHidden/>
              </w:rPr>
              <w:fldChar w:fldCharType="separate"/>
            </w:r>
            <w:r w:rsidR="00071DAF">
              <w:rPr>
                <w:noProof/>
                <w:webHidden/>
              </w:rPr>
              <w:t>6</w:t>
            </w:r>
            <w:r>
              <w:rPr>
                <w:noProof/>
                <w:webHidden/>
              </w:rPr>
              <w:fldChar w:fldCharType="end"/>
            </w:r>
          </w:hyperlink>
        </w:p>
        <w:p w14:paraId="7BBDA8A8" w14:textId="5B5BC25B" w:rsidR="00DA2F03" w:rsidRDefault="00DA2F03" w:rsidP="00DA2F03">
          <w:pPr>
            <w:pStyle w:val="Sommario1"/>
            <w:tabs>
              <w:tab w:val="right" w:leader="dot" w:pos="9628"/>
            </w:tabs>
            <w:spacing w:after="0" w:line="240" w:lineRule="auto"/>
            <w:rPr>
              <w:rFonts w:eastAsiaTheme="minorEastAsia"/>
              <w:noProof/>
              <w:lang w:eastAsia="it-IT"/>
            </w:rPr>
          </w:pPr>
          <w:hyperlink w:anchor="_Toc94261504" w:history="1">
            <w:r w:rsidRPr="005004E0">
              <w:rPr>
                <w:rStyle w:val="Collegamentoipertestuale"/>
                <w:rFonts w:ascii="Times New Roman" w:hAnsi="Times New Roman" w:cs="Times New Roman"/>
                <w:noProof/>
              </w:rPr>
              <w:t>PARTE II:  SPECIFICHE TECNICHE DEL SERVIZIO/FORNITURA MODALITA’ OPERATIVE</w:t>
            </w:r>
            <w:r>
              <w:rPr>
                <w:noProof/>
                <w:webHidden/>
              </w:rPr>
              <w:tab/>
            </w:r>
            <w:r>
              <w:rPr>
                <w:noProof/>
                <w:webHidden/>
              </w:rPr>
              <w:fldChar w:fldCharType="begin"/>
            </w:r>
            <w:r>
              <w:rPr>
                <w:noProof/>
                <w:webHidden/>
              </w:rPr>
              <w:instrText xml:space="preserve"> PAGEREF _Toc94261504 \h </w:instrText>
            </w:r>
            <w:r>
              <w:rPr>
                <w:noProof/>
                <w:webHidden/>
              </w:rPr>
            </w:r>
            <w:r>
              <w:rPr>
                <w:noProof/>
                <w:webHidden/>
              </w:rPr>
              <w:fldChar w:fldCharType="separate"/>
            </w:r>
            <w:r w:rsidR="00071DAF">
              <w:rPr>
                <w:noProof/>
                <w:webHidden/>
              </w:rPr>
              <w:t>6</w:t>
            </w:r>
            <w:r>
              <w:rPr>
                <w:noProof/>
                <w:webHidden/>
              </w:rPr>
              <w:fldChar w:fldCharType="end"/>
            </w:r>
          </w:hyperlink>
        </w:p>
        <w:p w14:paraId="35FC2D24" w14:textId="19DA82F6" w:rsidR="00DA2F03" w:rsidRDefault="00DA2F03" w:rsidP="00DA2F03">
          <w:pPr>
            <w:pStyle w:val="Sommario2"/>
            <w:spacing w:after="0"/>
            <w:rPr>
              <w:rFonts w:eastAsiaTheme="minorEastAsia"/>
              <w:noProof/>
              <w:lang w:eastAsia="it-IT"/>
            </w:rPr>
          </w:pPr>
          <w:hyperlink w:anchor="_Toc94261505" w:history="1">
            <w:r w:rsidRPr="005004E0">
              <w:rPr>
                <w:rStyle w:val="Collegamentoipertestuale"/>
                <w:rFonts w:ascii="Times New Roman" w:hAnsi="Times New Roman" w:cs="Times New Roman"/>
                <w:noProof/>
              </w:rPr>
              <w:t>Articolo 10 (Modalità di esecuzione del contratto)</w:t>
            </w:r>
            <w:r>
              <w:rPr>
                <w:noProof/>
                <w:webHidden/>
              </w:rPr>
              <w:tab/>
            </w:r>
            <w:r>
              <w:rPr>
                <w:noProof/>
                <w:webHidden/>
              </w:rPr>
              <w:fldChar w:fldCharType="begin"/>
            </w:r>
            <w:r>
              <w:rPr>
                <w:noProof/>
                <w:webHidden/>
              </w:rPr>
              <w:instrText xml:space="preserve"> PAGEREF _Toc94261505 \h </w:instrText>
            </w:r>
            <w:r>
              <w:rPr>
                <w:noProof/>
                <w:webHidden/>
              </w:rPr>
            </w:r>
            <w:r>
              <w:rPr>
                <w:noProof/>
                <w:webHidden/>
              </w:rPr>
              <w:fldChar w:fldCharType="separate"/>
            </w:r>
            <w:r w:rsidR="00071DAF">
              <w:rPr>
                <w:noProof/>
                <w:webHidden/>
              </w:rPr>
              <w:t>6</w:t>
            </w:r>
            <w:r>
              <w:rPr>
                <w:noProof/>
                <w:webHidden/>
              </w:rPr>
              <w:fldChar w:fldCharType="end"/>
            </w:r>
          </w:hyperlink>
        </w:p>
        <w:p w14:paraId="265C9E83" w14:textId="76A514C8" w:rsidR="00DA2F03" w:rsidRDefault="00DA2F03" w:rsidP="00DA2F03">
          <w:pPr>
            <w:pStyle w:val="Sommario2"/>
            <w:spacing w:after="0"/>
            <w:rPr>
              <w:rFonts w:eastAsiaTheme="minorEastAsia"/>
              <w:noProof/>
              <w:lang w:eastAsia="it-IT"/>
            </w:rPr>
          </w:pPr>
          <w:hyperlink w:anchor="_Toc94261506" w:history="1">
            <w:r w:rsidRPr="005004E0">
              <w:rPr>
                <w:rStyle w:val="Collegamentoipertestuale"/>
                <w:rFonts w:ascii="Times New Roman" w:hAnsi="Times New Roman" w:cs="Times New Roman"/>
                <w:noProof/>
              </w:rPr>
              <w:t>Art. 11 (Garanzia)</w:t>
            </w:r>
            <w:r>
              <w:rPr>
                <w:noProof/>
                <w:webHidden/>
              </w:rPr>
              <w:tab/>
            </w:r>
            <w:r>
              <w:rPr>
                <w:noProof/>
                <w:webHidden/>
              </w:rPr>
              <w:fldChar w:fldCharType="begin"/>
            </w:r>
            <w:r>
              <w:rPr>
                <w:noProof/>
                <w:webHidden/>
              </w:rPr>
              <w:instrText xml:space="preserve"> PAGEREF _Toc94261506 \h </w:instrText>
            </w:r>
            <w:r>
              <w:rPr>
                <w:noProof/>
                <w:webHidden/>
              </w:rPr>
            </w:r>
            <w:r>
              <w:rPr>
                <w:noProof/>
                <w:webHidden/>
              </w:rPr>
              <w:fldChar w:fldCharType="separate"/>
            </w:r>
            <w:r w:rsidR="00071DAF">
              <w:rPr>
                <w:noProof/>
                <w:webHidden/>
              </w:rPr>
              <w:t>7</w:t>
            </w:r>
            <w:r>
              <w:rPr>
                <w:noProof/>
                <w:webHidden/>
              </w:rPr>
              <w:fldChar w:fldCharType="end"/>
            </w:r>
          </w:hyperlink>
        </w:p>
        <w:p w14:paraId="4A39D8A9" w14:textId="4BB5EFCB" w:rsidR="00DA2F03" w:rsidRDefault="00DA2F03" w:rsidP="00DA2F03">
          <w:pPr>
            <w:pStyle w:val="Sommario2"/>
            <w:spacing w:after="0"/>
            <w:rPr>
              <w:rFonts w:eastAsiaTheme="minorEastAsia"/>
              <w:noProof/>
              <w:lang w:eastAsia="it-IT"/>
            </w:rPr>
          </w:pPr>
          <w:hyperlink w:anchor="_Toc94261507" w:history="1">
            <w:r w:rsidRPr="005004E0">
              <w:rPr>
                <w:rStyle w:val="Collegamentoipertestuale"/>
                <w:rFonts w:ascii="Times New Roman" w:hAnsi="Times New Roman" w:cs="Times New Roman"/>
                <w:noProof/>
              </w:rPr>
              <w:t>Articolo 12 (Verifiche e controlli sui servizi)</w:t>
            </w:r>
            <w:r>
              <w:rPr>
                <w:noProof/>
                <w:webHidden/>
              </w:rPr>
              <w:tab/>
            </w:r>
            <w:r>
              <w:rPr>
                <w:noProof/>
                <w:webHidden/>
              </w:rPr>
              <w:fldChar w:fldCharType="begin"/>
            </w:r>
            <w:r>
              <w:rPr>
                <w:noProof/>
                <w:webHidden/>
              </w:rPr>
              <w:instrText xml:space="preserve"> PAGEREF _Toc94261507 \h </w:instrText>
            </w:r>
            <w:r>
              <w:rPr>
                <w:noProof/>
                <w:webHidden/>
              </w:rPr>
            </w:r>
            <w:r>
              <w:rPr>
                <w:noProof/>
                <w:webHidden/>
              </w:rPr>
              <w:fldChar w:fldCharType="separate"/>
            </w:r>
            <w:r w:rsidR="00071DAF">
              <w:rPr>
                <w:noProof/>
                <w:webHidden/>
              </w:rPr>
              <w:t>7</w:t>
            </w:r>
            <w:r>
              <w:rPr>
                <w:noProof/>
                <w:webHidden/>
              </w:rPr>
              <w:fldChar w:fldCharType="end"/>
            </w:r>
          </w:hyperlink>
        </w:p>
        <w:p w14:paraId="2839B9C4" w14:textId="79A46CD3" w:rsidR="00DA2F03" w:rsidRDefault="00DA2F03" w:rsidP="00DA2F03">
          <w:pPr>
            <w:pStyle w:val="Sommario2"/>
            <w:spacing w:after="0"/>
            <w:rPr>
              <w:rFonts w:eastAsiaTheme="minorEastAsia"/>
              <w:noProof/>
              <w:lang w:eastAsia="it-IT"/>
            </w:rPr>
          </w:pPr>
          <w:hyperlink w:anchor="_Toc94261508" w:history="1">
            <w:r w:rsidRPr="005004E0">
              <w:rPr>
                <w:rStyle w:val="Collegamentoipertestuale"/>
                <w:rFonts w:ascii="Times New Roman" w:hAnsi="Times New Roman" w:cs="Times New Roman"/>
                <w:noProof/>
              </w:rPr>
              <w:t>Articolo 13 (Verifiche ai sensi del sistema di gestione)</w:t>
            </w:r>
            <w:r>
              <w:rPr>
                <w:noProof/>
                <w:webHidden/>
              </w:rPr>
              <w:tab/>
            </w:r>
            <w:r>
              <w:rPr>
                <w:noProof/>
                <w:webHidden/>
              </w:rPr>
              <w:fldChar w:fldCharType="begin"/>
            </w:r>
            <w:r>
              <w:rPr>
                <w:noProof/>
                <w:webHidden/>
              </w:rPr>
              <w:instrText xml:space="preserve"> PAGEREF _Toc94261508 \h </w:instrText>
            </w:r>
            <w:r>
              <w:rPr>
                <w:noProof/>
                <w:webHidden/>
              </w:rPr>
            </w:r>
            <w:r>
              <w:rPr>
                <w:noProof/>
                <w:webHidden/>
              </w:rPr>
              <w:fldChar w:fldCharType="separate"/>
            </w:r>
            <w:r w:rsidR="00071DAF">
              <w:rPr>
                <w:noProof/>
                <w:webHidden/>
              </w:rPr>
              <w:t>7</w:t>
            </w:r>
            <w:r>
              <w:rPr>
                <w:noProof/>
                <w:webHidden/>
              </w:rPr>
              <w:fldChar w:fldCharType="end"/>
            </w:r>
          </w:hyperlink>
        </w:p>
        <w:p w14:paraId="49985D08" w14:textId="14BCE919" w:rsidR="00DA2F03" w:rsidRDefault="00DA2F03" w:rsidP="00DA2F03">
          <w:pPr>
            <w:pStyle w:val="Sommario1"/>
            <w:tabs>
              <w:tab w:val="right" w:leader="dot" w:pos="9628"/>
            </w:tabs>
            <w:spacing w:after="0" w:line="240" w:lineRule="auto"/>
            <w:rPr>
              <w:rFonts w:eastAsiaTheme="minorEastAsia"/>
              <w:noProof/>
              <w:lang w:eastAsia="it-IT"/>
            </w:rPr>
          </w:pPr>
          <w:hyperlink w:anchor="_Toc94261509" w:history="1">
            <w:r w:rsidRPr="005004E0">
              <w:rPr>
                <w:rStyle w:val="Collegamentoipertestuale"/>
                <w:rFonts w:ascii="Times New Roman" w:hAnsi="Times New Roman" w:cs="Times New Roman"/>
                <w:noProof/>
              </w:rPr>
              <w:t>PARTE III: VICENDE CONTRATTUALI</w:t>
            </w:r>
            <w:r>
              <w:rPr>
                <w:noProof/>
                <w:webHidden/>
              </w:rPr>
              <w:tab/>
            </w:r>
            <w:r>
              <w:rPr>
                <w:noProof/>
                <w:webHidden/>
              </w:rPr>
              <w:fldChar w:fldCharType="begin"/>
            </w:r>
            <w:r>
              <w:rPr>
                <w:noProof/>
                <w:webHidden/>
              </w:rPr>
              <w:instrText xml:space="preserve"> PAGEREF _Toc94261509 \h </w:instrText>
            </w:r>
            <w:r>
              <w:rPr>
                <w:noProof/>
                <w:webHidden/>
              </w:rPr>
            </w:r>
            <w:r>
              <w:rPr>
                <w:noProof/>
                <w:webHidden/>
              </w:rPr>
              <w:fldChar w:fldCharType="separate"/>
            </w:r>
            <w:r w:rsidR="00071DAF">
              <w:rPr>
                <w:noProof/>
                <w:webHidden/>
              </w:rPr>
              <w:t>8</w:t>
            </w:r>
            <w:r>
              <w:rPr>
                <w:noProof/>
                <w:webHidden/>
              </w:rPr>
              <w:fldChar w:fldCharType="end"/>
            </w:r>
          </w:hyperlink>
        </w:p>
        <w:p w14:paraId="7535EB06" w14:textId="793730EB" w:rsidR="00DA2F03" w:rsidRDefault="00DA2F03" w:rsidP="00DA2F03">
          <w:pPr>
            <w:pStyle w:val="Sommario2"/>
            <w:spacing w:after="0"/>
            <w:rPr>
              <w:rFonts w:eastAsiaTheme="minorEastAsia"/>
              <w:noProof/>
              <w:lang w:eastAsia="it-IT"/>
            </w:rPr>
          </w:pPr>
          <w:hyperlink w:anchor="_Toc94261510" w:history="1">
            <w:r w:rsidRPr="005004E0">
              <w:rPr>
                <w:rStyle w:val="Collegamentoipertestuale"/>
                <w:rFonts w:ascii="Times New Roman" w:hAnsi="Times New Roman" w:cs="Times New Roman"/>
                <w:noProof/>
              </w:rPr>
              <w:t>Articolo 14 (Obblighi dell’Appaltatore relativi all’esecuzione del servizio)</w:t>
            </w:r>
            <w:r>
              <w:rPr>
                <w:noProof/>
                <w:webHidden/>
              </w:rPr>
              <w:tab/>
            </w:r>
            <w:r>
              <w:rPr>
                <w:noProof/>
                <w:webHidden/>
              </w:rPr>
              <w:fldChar w:fldCharType="begin"/>
            </w:r>
            <w:r>
              <w:rPr>
                <w:noProof/>
                <w:webHidden/>
              </w:rPr>
              <w:instrText xml:space="preserve"> PAGEREF _Toc94261510 \h </w:instrText>
            </w:r>
            <w:r>
              <w:rPr>
                <w:noProof/>
                <w:webHidden/>
              </w:rPr>
            </w:r>
            <w:r>
              <w:rPr>
                <w:noProof/>
                <w:webHidden/>
              </w:rPr>
              <w:fldChar w:fldCharType="separate"/>
            </w:r>
            <w:r w:rsidR="00071DAF">
              <w:rPr>
                <w:noProof/>
                <w:webHidden/>
              </w:rPr>
              <w:t>8</w:t>
            </w:r>
            <w:r>
              <w:rPr>
                <w:noProof/>
                <w:webHidden/>
              </w:rPr>
              <w:fldChar w:fldCharType="end"/>
            </w:r>
          </w:hyperlink>
        </w:p>
        <w:p w14:paraId="30862D55" w14:textId="5E30E899" w:rsidR="00DA2F03" w:rsidRDefault="00DA2F03" w:rsidP="00DA2F03">
          <w:pPr>
            <w:pStyle w:val="Sommario2"/>
            <w:spacing w:after="0"/>
            <w:rPr>
              <w:rFonts w:eastAsiaTheme="minorEastAsia"/>
              <w:noProof/>
              <w:lang w:eastAsia="it-IT"/>
            </w:rPr>
          </w:pPr>
          <w:hyperlink w:anchor="_Toc94261511" w:history="1">
            <w:r w:rsidRPr="005004E0">
              <w:rPr>
                <w:rStyle w:val="Collegamentoipertestuale"/>
                <w:rFonts w:ascii="Times New Roman" w:hAnsi="Times New Roman" w:cs="Times New Roman"/>
                <w:noProof/>
              </w:rPr>
              <w:t>Articolo 15 (Subappalto)</w:t>
            </w:r>
            <w:r>
              <w:rPr>
                <w:noProof/>
                <w:webHidden/>
              </w:rPr>
              <w:tab/>
            </w:r>
            <w:r>
              <w:rPr>
                <w:noProof/>
                <w:webHidden/>
              </w:rPr>
              <w:fldChar w:fldCharType="begin"/>
            </w:r>
            <w:r>
              <w:rPr>
                <w:noProof/>
                <w:webHidden/>
              </w:rPr>
              <w:instrText xml:space="preserve"> PAGEREF _Toc94261511 \h </w:instrText>
            </w:r>
            <w:r>
              <w:rPr>
                <w:noProof/>
                <w:webHidden/>
              </w:rPr>
            </w:r>
            <w:r>
              <w:rPr>
                <w:noProof/>
                <w:webHidden/>
              </w:rPr>
              <w:fldChar w:fldCharType="separate"/>
            </w:r>
            <w:r w:rsidR="00071DAF">
              <w:rPr>
                <w:noProof/>
                <w:webHidden/>
              </w:rPr>
              <w:t>8</w:t>
            </w:r>
            <w:r>
              <w:rPr>
                <w:noProof/>
                <w:webHidden/>
              </w:rPr>
              <w:fldChar w:fldCharType="end"/>
            </w:r>
          </w:hyperlink>
        </w:p>
        <w:p w14:paraId="2685DBF0" w14:textId="72A1625F" w:rsidR="00DA2F03" w:rsidRDefault="00DA2F03" w:rsidP="00DA2F03">
          <w:pPr>
            <w:pStyle w:val="Sommario2"/>
            <w:spacing w:after="0"/>
            <w:rPr>
              <w:rFonts w:eastAsiaTheme="minorEastAsia"/>
              <w:noProof/>
              <w:lang w:eastAsia="it-IT"/>
            </w:rPr>
          </w:pPr>
          <w:hyperlink w:anchor="_Toc94261512" w:history="1">
            <w:r w:rsidRPr="005004E0">
              <w:rPr>
                <w:rStyle w:val="Collegamentoipertestuale"/>
                <w:rFonts w:ascii="Times New Roman" w:hAnsi="Times New Roman" w:cs="Times New Roman"/>
                <w:noProof/>
              </w:rPr>
              <w:t>Articolo 16 (Inadempimenti e penali)</w:t>
            </w:r>
            <w:r>
              <w:rPr>
                <w:noProof/>
                <w:webHidden/>
              </w:rPr>
              <w:tab/>
            </w:r>
            <w:r>
              <w:rPr>
                <w:noProof/>
                <w:webHidden/>
              </w:rPr>
              <w:fldChar w:fldCharType="begin"/>
            </w:r>
            <w:r>
              <w:rPr>
                <w:noProof/>
                <w:webHidden/>
              </w:rPr>
              <w:instrText xml:space="preserve"> PAGEREF _Toc94261512 \h </w:instrText>
            </w:r>
            <w:r>
              <w:rPr>
                <w:noProof/>
                <w:webHidden/>
              </w:rPr>
            </w:r>
            <w:r>
              <w:rPr>
                <w:noProof/>
                <w:webHidden/>
              </w:rPr>
              <w:fldChar w:fldCharType="separate"/>
            </w:r>
            <w:r w:rsidR="00071DAF">
              <w:rPr>
                <w:noProof/>
                <w:webHidden/>
              </w:rPr>
              <w:t>9</w:t>
            </w:r>
            <w:r>
              <w:rPr>
                <w:noProof/>
                <w:webHidden/>
              </w:rPr>
              <w:fldChar w:fldCharType="end"/>
            </w:r>
          </w:hyperlink>
        </w:p>
        <w:p w14:paraId="785359A8" w14:textId="4221E65F" w:rsidR="00DA2F03" w:rsidRDefault="00DA2F03" w:rsidP="00DA2F03">
          <w:pPr>
            <w:pStyle w:val="Sommario2"/>
            <w:spacing w:after="0"/>
            <w:rPr>
              <w:rFonts w:eastAsiaTheme="minorEastAsia"/>
              <w:noProof/>
              <w:lang w:eastAsia="it-IT"/>
            </w:rPr>
          </w:pPr>
          <w:hyperlink w:anchor="_Toc94261513" w:history="1">
            <w:r w:rsidRPr="005004E0">
              <w:rPr>
                <w:rStyle w:val="Collegamentoipertestuale"/>
                <w:rFonts w:ascii="Times New Roman" w:hAnsi="Times New Roman" w:cs="Times New Roman"/>
                <w:noProof/>
              </w:rPr>
              <w:t>Articolo 17 (Risoluzione)</w:t>
            </w:r>
            <w:r>
              <w:rPr>
                <w:noProof/>
                <w:webHidden/>
              </w:rPr>
              <w:tab/>
            </w:r>
            <w:r>
              <w:rPr>
                <w:noProof/>
                <w:webHidden/>
              </w:rPr>
              <w:fldChar w:fldCharType="begin"/>
            </w:r>
            <w:r>
              <w:rPr>
                <w:noProof/>
                <w:webHidden/>
              </w:rPr>
              <w:instrText xml:space="preserve"> PAGEREF _Toc94261513 \h </w:instrText>
            </w:r>
            <w:r>
              <w:rPr>
                <w:noProof/>
                <w:webHidden/>
              </w:rPr>
            </w:r>
            <w:r>
              <w:rPr>
                <w:noProof/>
                <w:webHidden/>
              </w:rPr>
              <w:fldChar w:fldCharType="separate"/>
            </w:r>
            <w:r w:rsidR="00071DAF">
              <w:rPr>
                <w:noProof/>
                <w:webHidden/>
              </w:rPr>
              <w:t>9</w:t>
            </w:r>
            <w:r>
              <w:rPr>
                <w:noProof/>
                <w:webHidden/>
              </w:rPr>
              <w:fldChar w:fldCharType="end"/>
            </w:r>
          </w:hyperlink>
        </w:p>
        <w:p w14:paraId="30A36935" w14:textId="039BA529" w:rsidR="00DA2F03" w:rsidRDefault="00DA2F03" w:rsidP="00DA2F03">
          <w:pPr>
            <w:pStyle w:val="Sommario2"/>
            <w:spacing w:after="0"/>
            <w:rPr>
              <w:rFonts w:eastAsiaTheme="minorEastAsia"/>
              <w:noProof/>
              <w:lang w:eastAsia="it-IT"/>
            </w:rPr>
          </w:pPr>
          <w:hyperlink w:anchor="_Toc94261514" w:history="1">
            <w:r w:rsidRPr="005004E0">
              <w:rPr>
                <w:rStyle w:val="Collegamentoipertestuale"/>
                <w:rFonts w:ascii="Times New Roman" w:hAnsi="Times New Roman" w:cs="Times New Roman"/>
                <w:noProof/>
              </w:rPr>
              <w:t>Articolo 18 (Recesso)</w:t>
            </w:r>
            <w:r>
              <w:rPr>
                <w:noProof/>
                <w:webHidden/>
              </w:rPr>
              <w:tab/>
            </w:r>
            <w:r>
              <w:rPr>
                <w:noProof/>
                <w:webHidden/>
              </w:rPr>
              <w:fldChar w:fldCharType="begin"/>
            </w:r>
            <w:r>
              <w:rPr>
                <w:noProof/>
                <w:webHidden/>
              </w:rPr>
              <w:instrText xml:space="preserve"> PAGEREF _Toc94261514 \h </w:instrText>
            </w:r>
            <w:r>
              <w:rPr>
                <w:noProof/>
                <w:webHidden/>
              </w:rPr>
            </w:r>
            <w:r>
              <w:rPr>
                <w:noProof/>
                <w:webHidden/>
              </w:rPr>
              <w:fldChar w:fldCharType="separate"/>
            </w:r>
            <w:r w:rsidR="00071DAF">
              <w:rPr>
                <w:noProof/>
                <w:webHidden/>
              </w:rPr>
              <w:t>10</w:t>
            </w:r>
            <w:r>
              <w:rPr>
                <w:noProof/>
                <w:webHidden/>
              </w:rPr>
              <w:fldChar w:fldCharType="end"/>
            </w:r>
          </w:hyperlink>
        </w:p>
        <w:p w14:paraId="0807F4BE" w14:textId="155F7AD1" w:rsidR="00DA2F03" w:rsidRDefault="00DA2F03" w:rsidP="00DA2F03">
          <w:pPr>
            <w:pStyle w:val="Sommario2"/>
            <w:spacing w:after="0"/>
            <w:rPr>
              <w:rFonts w:eastAsiaTheme="minorEastAsia"/>
              <w:noProof/>
              <w:lang w:eastAsia="it-IT"/>
            </w:rPr>
          </w:pPr>
          <w:hyperlink w:anchor="_Toc94261515" w:history="1">
            <w:r w:rsidRPr="005004E0">
              <w:rPr>
                <w:rStyle w:val="Collegamentoipertestuale"/>
                <w:rFonts w:ascii="Times New Roman" w:hAnsi="Times New Roman" w:cs="Times New Roman"/>
                <w:noProof/>
              </w:rPr>
              <w:t>Articolo 19 (Divieto di cessione del contratto)</w:t>
            </w:r>
            <w:r>
              <w:rPr>
                <w:noProof/>
                <w:webHidden/>
              </w:rPr>
              <w:tab/>
            </w:r>
            <w:r>
              <w:rPr>
                <w:noProof/>
                <w:webHidden/>
              </w:rPr>
              <w:fldChar w:fldCharType="begin"/>
            </w:r>
            <w:r>
              <w:rPr>
                <w:noProof/>
                <w:webHidden/>
              </w:rPr>
              <w:instrText xml:space="preserve"> PAGEREF _Toc94261515 \h </w:instrText>
            </w:r>
            <w:r>
              <w:rPr>
                <w:noProof/>
                <w:webHidden/>
              </w:rPr>
            </w:r>
            <w:r>
              <w:rPr>
                <w:noProof/>
                <w:webHidden/>
              </w:rPr>
              <w:fldChar w:fldCharType="separate"/>
            </w:r>
            <w:r w:rsidR="00071DAF">
              <w:rPr>
                <w:noProof/>
                <w:webHidden/>
              </w:rPr>
              <w:t>11</w:t>
            </w:r>
            <w:r>
              <w:rPr>
                <w:noProof/>
                <w:webHidden/>
              </w:rPr>
              <w:fldChar w:fldCharType="end"/>
            </w:r>
          </w:hyperlink>
        </w:p>
        <w:p w14:paraId="3444D260" w14:textId="4FC0E67E" w:rsidR="00DA2F03" w:rsidRDefault="00DA2F03" w:rsidP="00DA2F03">
          <w:pPr>
            <w:pStyle w:val="Sommario2"/>
            <w:spacing w:after="0"/>
            <w:rPr>
              <w:rFonts w:eastAsiaTheme="minorEastAsia"/>
              <w:noProof/>
              <w:lang w:eastAsia="it-IT"/>
            </w:rPr>
          </w:pPr>
          <w:hyperlink w:anchor="_Toc94261516" w:history="1">
            <w:r w:rsidRPr="005004E0">
              <w:rPr>
                <w:rStyle w:val="Collegamentoipertestuale"/>
                <w:rFonts w:ascii="Times New Roman" w:hAnsi="Times New Roman" w:cs="Times New Roman"/>
                <w:noProof/>
              </w:rPr>
              <w:t>Articolo 20 (Cessione del credito)</w:t>
            </w:r>
            <w:r>
              <w:rPr>
                <w:noProof/>
                <w:webHidden/>
              </w:rPr>
              <w:tab/>
            </w:r>
            <w:r>
              <w:rPr>
                <w:noProof/>
                <w:webHidden/>
              </w:rPr>
              <w:fldChar w:fldCharType="begin"/>
            </w:r>
            <w:r>
              <w:rPr>
                <w:noProof/>
                <w:webHidden/>
              </w:rPr>
              <w:instrText xml:space="preserve"> PAGEREF _Toc94261516 \h </w:instrText>
            </w:r>
            <w:r>
              <w:rPr>
                <w:noProof/>
                <w:webHidden/>
              </w:rPr>
            </w:r>
            <w:r>
              <w:rPr>
                <w:noProof/>
                <w:webHidden/>
              </w:rPr>
              <w:fldChar w:fldCharType="separate"/>
            </w:r>
            <w:r w:rsidR="00071DAF">
              <w:rPr>
                <w:noProof/>
                <w:webHidden/>
              </w:rPr>
              <w:t>11</w:t>
            </w:r>
            <w:r>
              <w:rPr>
                <w:noProof/>
                <w:webHidden/>
              </w:rPr>
              <w:fldChar w:fldCharType="end"/>
            </w:r>
          </w:hyperlink>
        </w:p>
        <w:p w14:paraId="4F476CF0" w14:textId="4DF7BA79" w:rsidR="00DA2F03" w:rsidRDefault="00DA2F03" w:rsidP="00DA2F03">
          <w:pPr>
            <w:pStyle w:val="Sommario2"/>
            <w:spacing w:after="0"/>
            <w:rPr>
              <w:rFonts w:eastAsiaTheme="minorEastAsia"/>
              <w:noProof/>
              <w:lang w:eastAsia="it-IT"/>
            </w:rPr>
          </w:pPr>
          <w:hyperlink w:anchor="_Toc94261517" w:history="1">
            <w:r w:rsidRPr="005004E0">
              <w:rPr>
                <w:rStyle w:val="Collegamentoipertestuale"/>
                <w:rFonts w:ascii="Times New Roman" w:hAnsi="Times New Roman" w:cs="Times New Roman"/>
                <w:noProof/>
              </w:rPr>
              <w:t>Articolo 21 (Invalidità parziale)</w:t>
            </w:r>
            <w:r>
              <w:rPr>
                <w:noProof/>
                <w:webHidden/>
              </w:rPr>
              <w:tab/>
            </w:r>
            <w:r>
              <w:rPr>
                <w:noProof/>
                <w:webHidden/>
              </w:rPr>
              <w:fldChar w:fldCharType="begin"/>
            </w:r>
            <w:r>
              <w:rPr>
                <w:noProof/>
                <w:webHidden/>
              </w:rPr>
              <w:instrText xml:space="preserve"> PAGEREF _Toc94261517 \h </w:instrText>
            </w:r>
            <w:r>
              <w:rPr>
                <w:noProof/>
                <w:webHidden/>
              </w:rPr>
            </w:r>
            <w:r>
              <w:rPr>
                <w:noProof/>
                <w:webHidden/>
              </w:rPr>
              <w:fldChar w:fldCharType="separate"/>
            </w:r>
            <w:r w:rsidR="00071DAF">
              <w:rPr>
                <w:noProof/>
                <w:webHidden/>
              </w:rPr>
              <w:t>11</w:t>
            </w:r>
            <w:r>
              <w:rPr>
                <w:noProof/>
                <w:webHidden/>
              </w:rPr>
              <w:fldChar w:fldCharType="end"/>
            </w:r>
          </w:hyperlink>
        </w:p>
        <w:p w14:paraId="022B18A5" w14:textId="723F28BC" w:rsidR="00DA2F03" w:rsidRDefault="00DA2F03" w:rsidP="00DA2F03">
          <w:pPr>
            <w:pStyle w:val="Sommario2"/>
            <w:spacing w:after="0"/>
            <w:rPr>
              <w:rFonts w:eastAsiaTheme="minorEastAsia"/>
              <w:noProof/>
              <w:lang w:eastAsia="it-IT"/>
            </w:rPr>
          </w:pPr>
          <w:hyperlink w:anchor="_Toc94261518" w:history="1">
            <w:r w:rsidRPr="005004E0">
              <w:rPr>
                <w:rStyle w:val="Collegamentoipertestuale"/>
                <w:rFonts w:ascii="Times New Roman" w:hAnsi="Times New Roman" w:cs="Times New Roman"/>
                <w:noProof/>
              </w:rPr>
              <w:t>Articolo 22 (Responsabilità dell’Appaltatore)</w:t>
            </w:r>
            <w:r>
              <w:rPr>
                <w:noProof/>
                <w:webHidden/>
              </w:rPr>
              <w:tab/>
            </w:r>
            <w:r>
              <w:rPr>
                <w:noProof/>
                <w:webHidden/>
              </w:rPr>
              <w:fldChar w:fldCharType="begin"/>
            </w:r>
            <w:r>
              <w:rPr>
                <w:noProof/>
                <w:webHidden/>
              </w:rPr>
              <w:instrText xml:space="preserve"> PAGEREF _Toc94261518 \h </w:instrText>
            </w:r>
            <w:r>
              <w:rPr>
                <w:noProof/>
                <w:webHidden/>
              </w:rPr>
            </w:r>
            <w:r>
              <w:rPr>
                <w:noProof/>
                <w:webHidden/>
              </w:rPr>
              <w:fldChar w:fldCharType="separate"/>
            </w:r>
            <w:r w:rsidR="00071DAF">
              <w:rPr>
                <w:noProof/>
                <w:webHidden/>
              </w:rPr>
              <w:t>11</w:t>
            </w:r>
            <w:r>
              <w:rPr>
                <w:noProof/>
                <w:webHidden/>
              </w:rPr>
              <w:fldChar w:fldCharType="end"/>
            </w:r>
          </w:hyperlink>
        </w:p>
        <w:p w14:paraId="4A5D232B" w14:textId="3DECF004" w:rsidR="00DA2F03" w:rsidRDefault="00DA2F03" w:rsidP="00DA2F03">
          <w:pPr>
            <w:pStyle w:val="Sommario1"/>
            <w:tabs>
              <w:tab w:val="right" w:leader="dot" w:pos="9628"/>
            </w:tabs>
            <w:spacing w:after="0" w:line="240" w:lineRule="auto"/>
            <w:rPr>
              <w:rFonts w:eastAsiaTheme="minorEastAsia"/>
              <w:noProof/>
              <w:lang w:eastAsia="it-IT"/>
            </w:rPr>
          </w:pPr>
          <w:hyperlink w:anchor="_Toc94261519" w:history="1">
            <w:r w:rsidRPr="005004E0">
              <w:rPr>
                <w:rStyle w:val="Collegamentoipertestuale"/>
                <w:rFonts w:ascii="Times New Roman" w:hAnsi="Times New Roman" w:cs="Times New Roman"/>
                <w:noProof/>
              </w:rPr>
              <w:t>PARTE IV: DISCIPLINA ECONOMICA</w:t>
            </w:r>
            <w:r>
              <w:rPr>
                <w:noProof/>
                <w:webHidden/>
              </w:rPr>
              <w:tab/>
            </w:r>
            <w:r>
              <w:rPr>
                <w:noProof/>
                <w:webHidden/>
              </w:rPr>
              <w:fldChar w:fldCharType="begin"/>
            </w:r>
            <w:r>
              <w:rPr>
                <w:noProof/>
                <w:webHidden/>
              </w:rPr>
              <w:instrText xml:space="preserve"> PAGEREF _Toc94261519 \h </w:instrText>
            </w:r>
            <w:r>
              <w:rPr>
                <w:noProof/>
                <w:webHidden/>
              </w:rPr>
            </w:r>
            <w:r>
              <w:rPr>
                <w:noProof/>
                <w:webHidden/>
              </w:rPr>
              <w:fldChar w:fldCharType="separate"/>
            </w:r>
            <w:r w:rsidR="00071DAF">
              <w:rPr>
                <w:noProof/>
                <w:webHidden/>
              </w:rPr>
              <w:t>12</w:t>
            </w:r>
            <w:r>
              <w:rPr>
                <w:noProof/>
                <w:webHidden/>
              </w:rPr>
              <w:fldChar w:fldCharType="end"/>
            </w:r>
          </w:hyperlink>
        </w:p>
        <w:p w14:paraId="721B0F6C" w14:textId="06DB6D3D" w:rsidR="00DA2F03" w:rsidRDefault="00DA2F03" w:rsidP="00DA2F03">
          <w:pPr>
            <w:pStyle w:val="Sommario2"/>
            <w:spacing w:after="0"/>
            <w:rPr>
              <w:rFonts w:eastAsiaTheme="minorEastAsia"/>
              <w:noProof/>
              <w:lang w:eastAsia="it-IT"/>
            </w:rPr>
          </w:pPr>
          <w:hyperlink w:anchor="_Toc94261520" w:history="1">
            <w:r w:rsidRPr="005004E0">
              <w:rPr>
                <w:rStyle w:val="Collegamentoipertestuale"/>
                <w:rFonts w:ascii="Times New Roman" w:hAnsi="Times New Roman" w:cs="Times New Roman"/>
                <w:noProof/>
              </w:rPr>
              <w:t>Articolo 23 (Corrispettivo)</w:t>
            </w:r>
            <w:r>
              <w:rPr>
                <w:noProof/>
                <w:webHidden/>
              </w:rPr>
              <w:tab/>
            </w:r>
            <w:r>
              <w:rPr>
                <w:noProof/>
                <w:webHidden/>
              </w:rPr>
              <w:fldChar w:fldCharType="begin"/>
            </w:r>
            <w:r>
              <w:rPr>
                <w:noProof/>
                <w:webHidden/>
              </w:rPr>
              <w:instrText xml:space="preserve"> PAGEREF _Toc94261520 \h </w:instrText>
            </w:r>
            <w:r>
              <w:rPr>
                <w:noProof/>
                <w:webHidden/>
              </w:rPr>
            </w:r>
            <w:r>
              <w:rPr>
                <w:noProof/>
                <w:webHidden/>
              </w:rPr>
              <w:fldChar w:fldCharType="separate"/>
            </w:r>
            <w:r w:rsidR="00071DAF">
              <w:rPr>
                <w:noProof/>
                <w:webHidden/>
              </w:rPr>
              <w:t>12</w:t>
            </w:r>
            <w:r>
              <w:rPr>
                <w:noProof/>
                <w:webHidden/>
              </w:rPr>
              <w:fldChar w:fldCharType="end"/>
            </w:r>
          </w:hyperlink>
        </w:p>
        <w:p w14:paraId="132B9B2C" w14:textId="62B4C66C" w:rsidR="00DA2F03" w:rsidRDefault="00DA2F03" w:rsidP="00DA2F03">
          <w:pPr>
            <w:pStyle w:val="Sommario2"/>
            <w:spacing w:after="0"/>
            <w:rPr>
              <w:rFonts w:eastAsiaTheme="minorEastAsia"/>
              <w:noProof/>
              <w:lang w:eastAsia="it-IT"/>
            </w:rPr>
          </w:pPr>
          <w:hyperlink w:anchor="_Toc94261521" w:history="1">
            <w:r w:rsidRPr="005004E0">
              <w:rPr>
                <w:rStyle w:val="Collegamentoipertestuale"/>
                <w:rFonts w:ascii="Times New Roman" w:hAnsi="Times New Roman" w:cs="Times New Roman"/>
                <w:noProof/>
              </w:rPr>
              <w:t>Articolo 24 (Pagamenti ed assunzione dell’obbligo di tracciabilità finanziaria)</w:t>
            </w:r>
            <w:r>
              <w:rPr>
                <w:noProof/>
                <w:webHidden/>
              </w:rPr>
              <w:tab/>
            </w:r>
            <w:r>
              <w:rPr>
                <w:noProof/>
                <w:webHidden/>
              </w:rPr>
              <w:fldChar w:fldCharType="begin"/>
            </w:r>
            <w:r>
              <w:rPr>
                <w:noProof/>
                <w:webHidden/>
              </w:rPr>
              <w:instrText xml:space="preserve"> PAGEREF _Toc94261521 \h </w:instrText>
            </w:r>
            <w:r>
              <w:rPr>
                <w:noProof/>
                <w:webHidden/>
              </w:rPr>
            </w:r>
            <w:r>
              <w:rPr>
                <w:noProof/>
                <w:webHidden/>
              </w:rPr>
              <w:fldChar w:fldCharType="separate"/>
            </w:r>
            <w:r w:rsidR="00071DAF">
              <w:rPr>
                <w:noProof/>
                <w:webHidden/>
              </w:rPr>
              <w:t>12</w:t>
            </w:r>
            <w:r>
              <w:rPr>
                <w:noProof/>
                <w:webHidden/>
              </w:rPr>
              <w:fldChar w:fldCharType="end"/>
            </w:r>
          </w:hyperlink>
        </w:p>
        <w:p w14:paraId="0AECA10F" w14:textId="7728C1E1" w:rsidR="00DA2F03" w:rsidRDefault="00DA2F03" w:rsidP="00DA2F03">
          <w:pPr>
            <w:pStyle w:val="Sommario2"/>
            <w:spacing w:after="0"/>
            <w:rPr>
              <w:rFonts w:eastAsiaTheme="minorEastAsia"/>
              <w:noProof/>
              <w:lang w:eastAsia="it-IT"/>
            </w:rPr>
          </w:pPr>
          <w:hyperlink w:anchor="_Toc94261522" w:history="1">
            <w:r w:rsidRPr="005004E0">
              <w:rPr>
                <w:rStyle w:val="Collegamentoipertestuale"/>
                <w:rFonts w:ascii="Times New Roman" w:hAnsi="Times New Roman" w:cs="Times New Roman"/>
                <w:noProof/>
              </w:rPr>
              <w:t>Articolo 25 (Cauzione Definitiva)</w:t>
            </w:r>
            <w:r>
              <w:rPr>
                <w:noProof/>
                <w:webHidden/>
              </w:rPr>
              <w:tab/>
            </w:r>
            <w:r>
              <w:rPr>
                <w:noProof/>
                <w:webHidden/>
              </w:rPr>
              <w:fldChar w:fldCharType="begin"/>
            </w:r>
            <w:r>
              <w:rPr>
                <w:noProof/>
                <w:webHidden/>
              </w:rPr>
              <w:instrText xml:space="preserve"> PAGEREF _Toc94261522 \h </w:instrText>
            </w:r>
            <w:r>
              <w:rPr>
                <w:noProof/>
                <w:webHidden/>
              </w:rPr>
            </w:r>
            <w:r>
              <w:rPr>
                <w:noProof/>
                <w:webHidden/>
              </w:rPr>
              <w:fldChar w:fldCharType="separate"/>
            </w:r>
            <w:r w:rsidR="00071DAF">
              <w:rPr>
                <w:noProof/>
                <w:webHidden/>
              </w:rPr>
              <w:t>14</w:t>
            </w:r>
            <w:r>
              <w:rPr>
                <w:noProof/>
                <w:webHidden/>
              </w:rPr>
              <w:fldChar w:fldCharType="end"/>
            </w:r>
          </w:hyperlink>
        </w:p>
        <w:p w14:paraId="32EB6729" w14:textId="0B045F03" w:rsidR="00DA2F03" w:rsidRDefault="00DA2F03" w:rsidP="00DA2F03">
          <w:pPr>
            <w:pStyle w:val="Sommario1"/>
            <w:tabs>
              <w:tab w:val="right" w:leader="dot" w:pos="9628"/>
            </w:tabs>
            <w:spacing w:after="0" w:line="240" w:lineRule="auto"/>
            <w:rPr>
              <w:rFonts w:eastAsiaTheme="minorEastAsia"/>
              <w:noProof/>
              <w:lang w:eastAsia="it-IT"/>
            </w:rPr>
          </w:pPr>
          <w:hyperlink w:anchor="_Toc94261523" w:history="1">
            <w:r w:rsidRPr="005004E0">
              <w:rPr>
                <w:rStyle w:val="Collegamentoipertestuale"/>
                <w:rFonts w:ascii="Times New Roman" w:hAnsi="Times New Roman" w:cs="Times New Roman"/>
                <w:noProof/>
              </w:rPr>
              <w:t>PARTE V: DISPOSIZIONI FINALI</w:t>
            </w:r>
            <w:r>
              <w:rPr>
                <w:noProof/>
                <w:webHidden/>
              </w:rPr>
              <w:tab/>
            </w:r>
            <w:r>
              <w:rPr>
                <w:noProof/>
                <w:webHidden/>
              </w:rPr>
              <w:fldChar w:fldCharType="begin"/>
            </w:r>
            <w:r>
              <w:rPr>
                <w:noProof/>
                <w:webHidden/>
              </w:rPr>
              <w:instrText xml:space="preserve"> PAGEREF _Toc94261523 \h </w:instrText>
            </w:r>
            <w:r>
              <w:rPr>
                <w:noProof/>
                <w:webHidden/>
              </w:rPr>
            </w:r>
            <w:r>
              <w:rPr>
                <w:noProof/>
                <w:webHidden/>
              </w:rPr>
              <w:fldChar w:fldCharType="separate"/>
            </w:r>
            <w:r w:rsidR="00071DAF">
              <w:rPr>
                <w:noProof/>
                <w:webHidden/>
              </w:rPr>
              <w:t>14</w:t>
            </w:r>
            <w:r>
              <w:rPr>
                <w:noProof/>
                <w:webHidden/>
              </w:rPr>
              <w:fldChar w:fldCharType="end"/>
            </w:r>
          </w:hyperlink>
        </w:p>
        <w:p w14:paraId="0BE157E7" w14:textId="26E21189" w:rsidR="00DA2F03" w:rsidRDefault="00DA2F03" w:rsidP="00DA2F03">
          <w:pPr>
            <w:pStyle w:val="Sommario2"/>
            <w:spacing w:after="0"/>
            <w:rPr>
              <w:rFonts w:eastAsiaTheme="minorEastAsia"/>
              <w:noProof/>
              <w:lang w:eastAsia="it-IT"/>
            </w:rPr>
          </w:pPr>
          <w:hyperlink w:anchor="_Toc94261524" w:history="1">
            <w:r w:rsidRPr="005004E0">
              <w:rPr>
                <w:rStyle w:val="Collegamentoipertestuale"/>
                <w:rFonts w:ascii="Times New Roman" w:hAnsi="Times New Roman" w:cs="Times New Roman"/>
                <w:noProof/>
              </w:rPr>
              <w:t>Art. 26 (Clausola codice etico)</w:t>
            </w:r>
            <w:r>
              <w:rPr>
                <w:noProof/>
                <w:webHidden/>
              </w:rPr>
              <w:tab/>
            </w:r>
            <w:r>
              <w:rPr>
                <w:noProof/>
                <w:webHidden/>
              </w:rPr>
              <w:fldChar w:fldCharType="begin"/>
            </w:r>
            <w:r>
              <w:rPr>
                <w:noProof/>
                <w:webHidden/>
              </w:rPr>
              <w:instrText xml:space="preserve"> PAGEREF _Toc94261524 \h </w:instrText>
            </w:r>
            <w:r>
              <w:rPr>
                <w:noProof/>
                <w:webHidden/>
              </w:rPr>
            </w:r>
            <w:r>
              <w:rPr>
                <w:noProof/>
                <w:webHidden/>
              </w:rPr>
              <w:fldChar w:fldCharType="separate"/>
            </w:r>
            <w:r w:rsidR="00071DAF">
              <w:rPr>
                <w:noProof/>
                <w:webHidden/>
              </w:rPr>
              <w:t>14</w:t>
            </w:r>
            <w:r>
              <w:rPr>
                <w:noProof/>
                <w:webHidden/>
              </w:rPr>
              <w:fldChar w:fldCharType="end"/>
            </w:r>
          </w:hyperlink>
        </w:p>
        <w:p w14:paraId="5EF601BF" w14:textId="0532E551" w:rsidR="00DA2F03" w:rsidRDefault="00DA2F03" w:rsidP="00DA2F03">
          <w:pPr>
            <w:pStyle w:val="Sommario2"/>
            <w:spacing w:after="0"/>
            <w:rPr>
              <w:rFonts w:eastAsiaTheme="minorEastAsia"/>
              <w:noProof/>
              <w:lang w:eastAsia="it-IT"/>
            </w:rPr>
          </w:pPr>
          <w:hyperlink w:anchor="_Toc94261525" w:history="1">
            <w:r w:rsidRPr="005004E0">
              <w:rPr>
                <w:rStyle w:val="Collegamentoipertestuale"/>
                <w:rFonts w:ascii="Times New Roman" w:hAnsi="Times New Roman" w:cs="Times New Roman"/>
                <w:noProof/>
              </w:rPr>
              <w:t>Art. 27 (Documentazione antimafia ed altra documentazione)</w:t>
            </w:r>
            <w:r>
              <w:rPr>
                <w:noProof/>
                <w:webHidden/>
              </w:rPr>
              <w:tab/>
            </w:r>
            <w:r>
              <w:rPr>
                <w:noProof/>
                <w:webHidden/>
              </w:rPr>
              <w:fldChar w:fldCharType="begin"/>
            </w:r>
            <w:r>
              <w:rPr>
                <w:noProof/>
                <w:webHidden/>
              </w:rPr>
              <w:instrText xml:space="preserve"> PAGEREF _Toc94261525 \h </w:instrText>
            </w:r>
            <w:r>
              <w:rPr>
                <w:noProof/>
                <w:webHidden/>
              </w:rPr>
            </w:r>
            <w:r>
              <w:rPr>
                <w:noProof/>
                <w:webHidden/>
              </w:rPr>
              <w:fldChar w:fldCharType="separate"/>
            </w:r>
            <w:r w:rsidR="00071DAF">
              <w:rPr>
                <w:noProof/>
                <w:webHidden/>
              </w:rPr>
              <w:t>15</w:t>
            </w:r>
            <w:r>
              <w:rPr>
                <w:noProof/>
                <w:webHidden/>
              </w:rPr>
              <w:fldChar w:fldCharType="end"/>
            </w:r>
          </w:hyperlink>
        </w:p>
        <w:p w14:paraId="1EADEB82" w14:textId="264AB73B" w:rsidR="00DA2F03" w:rsidRDefault="00DA2F03" w:rsidP="00DA2F03">
          <w:pPr>
            <w:pStyle w:val="Sommario2"/>
            <w:spacing w:after="0"/>
            <w:rPr>
              <w:rFonts w:eastAsiaTheme="minorEastAsia"/>
              <w:noProof/>
              <w:lang w:eastAsia="it-IT"/>
            </w:rPr>
          </w:pPr>
          <w:hyperlink w:anchor="_Toc94261526" w:history="1">
            <w:r w:rsidRPr="005004E0">
              <w:rPr>
                <w:rStyle w:val="Collegamentoipertestuale"/>
                <w:rFonts w:ascii="Times New Roman" w:hAnsi="Times New Roman" w:cs="Times New Roman"/>
                <w:noProof/>
              </w:rPr>
              <w:t>Articolo 28 (Domicilio contrattuale)</w:t>
            </w:r>
            <w:r>
              <w:rPr>
                <w:noProof/>
                <w:webHidden/>
              </w:rPr>
              <w:tab/>
            </w:r>
            <w:r>
              <w:rPr>
                <w:noProof/>
                <w:webHidden/>
              </w:rPr>
              <w:fldChar w:fldCharType="begin"/>
            </w:r>
            <w:r>
              <w:rPr>
                <w:noProof/>
                <w:webHidden/>
              </w:rPr>
              <w:instrText xml:space="preserve"> PAGEREF _Toc94261526 \h </w:instrText>
            </w:r>
            <w:r>
              <w:rPr>
                <w:noProof/>
                <w:webHidden/>
              </w:rPr>
            </w:r>
            <w:r>
              <w:rPr>
                <w:noProof/>
                <w:webHidden/>
              </w:rPr>
              <w:fldChar w:fldCharType="separate"/>
            </w:r>
            <w:r w:rsidR="00071DAF">
              <w:rPr>
                <w:noProof/>
                <w:webHidden/>
              </w:rPr>
              <w:t>15</w:t>
            </w:r>
            <w:r>
              <w:rPr>
                <w:noProof/>
                <w:webHidden/>
              </w:rPr>
              <w:fldChar w:fldCharType="end"/>
            </w:r>
          </w:hyperlink>
        </w:p>
        <w:p w14:paraId="11309C04" w14:textId="68630062" w:rsidR="00DA2F03" w:rsidRDefault="00DA2F03" w:rsidP="00DA2F03">
          <w:pPr>
            <w:pStyle w:val="Sommario2"/>
            <w:spacing w:after="0"/>
            <w:rPr>
              <w:rFonts w:eastAsiaTheme="minorEastAsia"/>
              <w:noProof/>
              <w:lang w:eastAsia="it-IT"/>
            </w:rPr>
          </w:pPr>
          <w:hyperlink w:anchor="_Toc94261527" w:history="1">
            <w:r w:rsidRPr="005004E0">
              <w:rPr>
                <w:rStyle w:val="Collegamentoipertestuale"/>
                <w:rFonts w:ascii="Times New Roman" w:hAnsi="Times New Roman" w:cs="Times New Roman"/>
                <w:noProof/>
              </w:rPr>
              <w:t>Articolo 29 (Riservatezza)</w:t>
            </w:r>
            <w:r>
              <w:rPr>
                <w:noProof/>
                <w:webHidden/>
              </w:rPr>
              <w:tab/>
            </w:r>
            <w:r>
              <w:rPr>
                <w:noProof/>
                <w:webHidden/>
              </w:rPr>
              <w:fldChar w:fldCharType="begin"/>
            </w:r>
            <w:r>
              <w:rPr>
                <w:noProof/>
                <w:webHidden/>
              </w:rPr>
              <w:instrText xml:space="preserve"> PAGEREF _Toc94261527 \h </w:instrText>
            </w:r>
            <w:r>
              <w:rPr>
                <w:noProof/>
                <w:webHidden/>
              </w:rPr>
            </w:r>
            <w:r>
              <w:rPr>
                <w:noProof/>
                <w:webHidden/>
              </w:rPr>
              <w:fldChar w:fldCharType="separate"/>
            </w:r>
            <w:r w:rsidR="00071DAF">
              <w:rPr>
                <w:noProof/>
                <w:webHidden/>
              </w:rPr>
              <w:t>15</w:t>
            </w:r>
            <w:r>
              <w:rPr>
                <w:noProof/>
                <w:webHidden/>
              </w:rPr>
              <w:fldChar w:fldCharType="end"/>
            </w:r>
          </w:hyperlink>
        </w:p>
        <w:p w14:paraId="10DE0B5D" w14:textId="1899B56E" w:rsidR="00DA2F03" w:rsidRDefault="00DA2F03" w:rsidP="00DA2F03">
          <w:pPr>
            <w:pStyle w:val="Sommario2"/>
            <w:spacing w:after="0"/>
            <w:rPr>
              <w:rFonts w:eastAsiaTheme="minorEastAsia"/>
              <w:noProof/>
              <w:lang w:eastAsia="it-IT"/>
            </w:rPr>
          </w:pPr>
          <w:hyperlink w:anchor="_Toc94261528" w:history="1">
            <w:r w:rsidRPr="005004E0">
              <w:rPr>
                <w:rStyle w:val="Collegamentoipertestuale"/>
                <w:rFonts w:ascii="Times New Roman" w:hAnsi="Times New Roman" w:cs="Times New Roman"/>
                <w:noProof/>
              </w:rPr>
              <w:t>Articolo 30 (Trattamento dei dati personali)</w:t>
            </w:r>
            <w:r>
              <w:rPr>
                <w:noProof/>
                <w:webHidden/>
              </w:rPr>
              <w:tab/>
            </w:r>
            <w:r>
              <w:rPr>
                <w:noProof/>
                <w:webHidden/>
              </w:rPr>
              <w:fldChar w:fldCharType="begin"/>
            </w:r>
            <w:r>
              <w:rPr>
                <w:noProof/>
                <w:webHidden/>
              </w:rPr>
              <w:instrText xml:space="preserve"> PAGEREF _Toc94261528 \h </w:instrText>
            </w:r>
            <w:r>
              <w:rPr>
                <w:noProof/>
                <w:webHidden/>
              </w:rPr>
            </w:r>
            <w:r>
              <w:rPr>
                <w:noProof/>
                <w:webHidden/>
              </w:rPr>
              <w:fldChar w:fldCharType="separate"/>
            </w:r>
            <w:r w:rsidR="00071DAF">
              <w:rPr>
                <w:noProof/>
                <w:webHidden/>
              </w:rPr>
              <w:t>16</w:t>
            </w:r>
            <w:r>
              <w:rPr>
                <w:noProof/>
                <w:webHidden/>
              </w:rPr>
              <w:fldChar w:fldCharType="end"/>
            </w:r>
          </w:hyperlink>
        </w:p>
        <w:p w14:paraId="3166B452" w14:textId="229CAC5C" w:rsidR="00DA2F03" w:rsidRDefault="00DA2F03" w:rsidP="00DA2F03">
          <w:pPr>
            <w:pStyle w:val="Sommario2"/>
            <w:spacing w:after="0"/>
            <w:rPr>
              <w:rFonts w:eastAsiaTheme="minorEastAsia"/>
              <w:noProof/>
              <w:lang w:eastAsia="it-IT"/>
            </w:rPr>
          </w:pPr>
          <w:hyperlink w:anchor="_Toc94261529" w:history="1">
            <w:r w:rsidRPr="005004E0">
              <w:rPr>
                <w:rStyle w:val="Collegamentoipertestuale"/>
                <w:rFonts w:ascii="Times New Roman" w:hAnsi="Times New Roman" w:cs="Times New Roman"/>
                <w:noProof/>
              </w:rPr>
              <w:t>Articolo 31 (Foro competente)</w:t>
            </w:r>
            <w:r>
              <w:rPr>
                <w:noProof/>
                <w:webHidden/>
              </w:rPr>
              <w:tab/>
            </w:r>
            <w:r>
              <w:rPr>
                <w:noProof/>
                <w:webHidden/>
              </w:rPr>
              <w:fldChar w:fldCharType="begin"/>
            </w:r>
            <w:r>
              <w:rPr>
                <w:noProof/>
                <w:webHidden/>
              </w:rPr>
              <w:instrText xml:space="preserve"> PAGEREF _Toc94261529 \h </w:instrText>
            </w:r>
            <w:r>
              <w:rPr>
                <w:noProof/>
                <w:webHidden/>
              </w:rPr>
            </w:r>
            <w:r>
              <w:rPr>
                <w:noProof/>
                <w:webHidden/>
              </w:rPr>
              <w:fldChar w:fldCharType="separate"/>
            </w:r>
            <w:r w:rsidR="00071DAF">
              <w:rPr>
                <w:noProof/>
                <w:webHidden/>
              </w:rPr>
              <w:t>16</w:t>
            </w:r>
            <w:r>
              <w:rPr>
                <w:noProof/>
                <w:webHidden/>
              </w:rPr>
              <w:fldChar w:fldCharType="end"/>
            </w:r>
          </w:hyperlink>
        </w:p>
        <w:p w14:paraId="4C2076D8" w14:textId="0E971CD5" w:rsidR="00DA2F03" w:rsidRDefault="00DA2F03" w:rsidP="00DA2F03">
          <w:pPr>
            <w:pStyle w:val="Sommario2"/>
            <w:spacing w:after="0"/>
            <w:rPr>
              <w:rFonts w:eastAsiaTheme="minorEastAsia"/>
              <w:noProof/>
              <w:lang w:eastAsia="it-IT"/>
            </w:rPr>
          </w:pPr>
          <w:hyperlink w:anchor="_Toc94261530" w:history="1">
            <w:r w:rsidRPr="005004E0">
              <w:rPr>
                <w:rStyle w:val="Collegamentoipertestuale"/>
                <w:rFonts w:ascii="Times New Roman" w:hAnsi="Times New Roman" w:cs="Times New Roman"/>
                <w:noProof/>
              </w:rPr>
              <w:t>Articolo 32 (Interpretazione del presente contratto)</w:t>
            </w:r>
            <w:r>
              <w:rPr>
                <w:noProof/>
                <w:webHidden/>
              </w:rPr>
              <w:tab/>
            </w:r>
            <w:r>
              <w:rPr>
                <w:noProof/>
                <w:webHidden/>
              </w:rPr>
              <w:fldChar w:fldCharType="begin"/>
            </w:r>
            <w:r>
              <w:rPr>
                <w:noProof/>
                <w:webHidden/>
              </w:rPr>
              <w:instrText xml:space="preserve"> PAGEREF _Toc94261530 \h </w:instrText>
            </w:r>
            <w:r>
              <w:rPr>
                <w:noProof/>
                <w:webHidden/>
              </w:rPr>
            </w:r>
            <w:r>
              <w:rPr>
                <w:noProof/>
                <w:webHidden/>
              </w:rPr>
              <w:fldChar w:fldCharType="separate"/>
            </w:r>
            <w:r w:rsidR="00071DAF">
              <w:rPr>
                <w:noProof/>
                <w:webHidden/>
              </w:rPr>
              <w:t>16</w:t>
            </w:r>
            <w:r>
              <w:rPr>
                <w:noProof/>
                <w:webHidden/>
              </w:rPr>
              <w:fldChar w:fldCharType="end"/>
            </w:r>
          </w:hyperlink>
        </w:p>
        <w:p w14:paraId="147C1A22" w14:textId="04166EFE" w:rsidR="00DA2F03" w:rsidRDefault="00DA2F03" w:rsidP="00DA2F03">
          <w:pPr>
            <w:pStyle w:val="Sommario2"/>
            <w:spacing w:after="0"/>
            <w:rPr>
              <w:rFonts w:eastAsiaTheme="minorEastAsia"/>
              <w:noProof/>
              <w:lang w:eastAsia="it-IT"/>
            </w:rPr>
          </w:pPr>
          <w:hyperlink w:anchor="_Toc94261531" w:history="1">
            <w:r w:rsidRPr="005004E0">
              <w:rPr>
                <w:rStyle w:val="Collegamentoipertestuale"/>
                <w:rFonts w:ascii="Times New Roman" w:hAnsi="Times New Roman" w:cs="Times New Roman"/>
                <w:noProof/>
              </w:rPr>
              <w:t>Articolo 33 (Norme di rinvio)</w:t>
            </w:r>
            <w:r>
              <w:rPr>
                <w:noProof/>
                <w:webHidden/>
              </w:rPr>
              <w:tab/>
            </w:r>
            <w:r>
              <w:rPr>
                <w:noProof/>
                <w:webHidden/>
              </w:rPr>
              <w:fldChar w:fldCharType="begin"/>
            </w:r>
            <w:r>
              <w:rPr>
                <w:noProof/>
                <w:webHidden/>
              </w:rPr>
              <w:instrText xml:space="preserve"> PAGEREF _Toc94261531 \h </w:instrText>
            </w:r>
            <w:r>
              <w:rPr>
                <w:noProof/>
                <w:webHidden/>
              </w:rPr>
            </w:r>
            <w:r>
              <w:rPr>
                <w:noProof/>
                <w:webHidden/>
              </w:rPr>
              <w:fldChar w:fldCharType="separate"/>
            </w:r>
            <w:r w:rsidR="00071DAF">
              <w:rPr>
                <w:noProof/>
                <w:webHidden/>
              </w:rPr>
              <w:t>17</w:t>
            </w:r>
            <w:r>
              <w:rPr>
                <w:noProof/>
                <w:webHidden/>
              </w:rPr>
              <w:fldChar w:fldCharType="end"/>
            </w:r>
          </w:hyperlink>
        </w:p>
        <w:p w14:paraId="13E6CE47" w14:textId="78033FC6" w:rsidR="00877EB7" w:rsidRDefault="00F83968">
          <w:r>
            <w:fldChar w:fldCharType="end"/>
          </w:r>
        </w:p>
      </w:sdtContent>
    </w:sdt>
    <w:p w14:paraId="18844446" w14:textId="77777777" w:rsidR="00877EB7" w:rsidRDefault="00877EB7" w:rsidP="00877EB7">
      <w:pPr>
        <w:rPr>
          <w:rFonts w:ascii="Times New Roman" w:hAnsi="Times New Roman" w:cs="Times New Roman"/>
          <w:sz w:val="24"/>
          <w:szCs w:val="24"/>
        </w:rPr>
      </w:pPr>
    </w:p>
    <w:p w14:paraId="253BFA0A" w14:textId="77777777" w:rsidR="00877EB7" w:rsidRDefault="00877EB7" w:rsidP="00C766C8">
      <w:pPr>
        <w:jc w:val="center"/>
        <w:rPr>
          <w:rFonts w:ascii="Times New Roman" w:hAnsi="Times New Roman" w:cs="Times New Roman"/>
          <w:sz w:val="24"/>
          <w:szCs w:val="24"/>
        </w:rPr>
      </w:pPr>
    </w:p>
    <w:p w14:paraId="08F4057D" w14:textId="77777777" w:rsidR="00877EB7" w:rsidRDefault="00877EB7" w:rsidP="00C766C8">
      <w:pPr>
        <w:jc w:val="center"/>
        <w:rPr>
          <w:rFonts w:ascii="Times New Roman" w:hAnsi="Times New Roman" w:cs="Times New Roman"/>
          <w:sz w:val="24"/>
          <w:szCs w:val="24"/>
        </w:rPr>
      </w:pPr>
    </w:p>
    <w:p w14:paraId="14833433" w14:textId="77777777" w:rsidR="00877EB7" w:rsidRDefault="00877EB7" w:rsidP="00C766C8">
      <w:pPr>
        <w:jc w:val="center"/>
        <w:rPr>
          <w:rFonts w:ascii="Times New Roman" w:hAnsi="Times New Roman" w:cs="Times New Roman"/>
          <w:sz w:val="24"/>
          <w:szCs w:val="24"/>
        </w:rPr>
      </w:pPr>
    </w:p>
    <w:p w14:paraId="782617D9" w14:textId="3248656D" w:rsidR="000A013E" w:rsidRPr="00872085" w:rsidRDefault="000A013E" w:rsidP="00C766C8">
      <w:pPr>
        <w:jc w:val="center"/>
        <w:rPr>
          <w:rFonts w:ascii="Times New Roman" w:hAnsi="Times New Roman" w:cs="Times New Roman"/>
          <w:sz w:val="24"/>
          <w:szCs w:val="24"/>
        </w:rPr>
      </w:pPr>
      <w:r w:rsidRPr="00872085">
        <w:rPr>
          <w:rFonts w:ascii="Times New Roman" w:hAnsi="Times New Roman" w:cs="Times New Roman"/>
          <w:sz w:val="24"/>
          <w:szCs w:val="24"/>
        </w:rPr>
        <w:t>Il presente Accordo Quadro (l’“Accordo”) è stipulato in data [●</w:t>
      </w:r>
      <w:proofErr w:type="gramStart"/>
      <w:r w:rsidRPr="00872085">
        <w:rPr>
          <w:rFonts w:ascii="Times New Roman" w:hAnsi="Times New Roman" w:cs="Times New Roman"/>
          <w:sz w:val="24"/>
          <w:szCs w:val="24"/>
        </w:rPr>
        <w:t>].[</w:t>
      </w:r>
      <w:proofErr w:type="gramEnd"/>
      <w:r w:rsidRPr="00872085">
        <w:rPr>
          <w:rFonts w:ascii="Times New Roman" w:hAnsi="Times New Roman" w:cs="Times New Roman"/>
          <w:sz w:val="24"/>
          <w:szCs w:val="24"/>
        </w:rPr>
        <w:t>●].20</w:t>
      </w:r>
      <w:r w:rsidR="00B2346A">
        <w:rPr>
          <w:rFonts w:ascii="Times New Roman" w:hAnsi="Times New Roman" w:cs="Times New Roman"/>
          <w:sz w:val="24"/>
          <w:szCs w:val="24"/>
        </w:rPr>
        <w:t>2</w:t>
      </w:r>
      <w:r w:rsidR="00B8020A" w:rsidRPr="00872085">
        <w:rPr>
          <w:rFonts w:ascii="Times New Roman" w:hAnsi="Times New Roman" w:cs="Times New Roman"/>
          <w:sz w:val="24"/>
          <w:szCs w:val="24"/>
        </w:rPr>
        <w:t>[●]</w:t>
      </w:r>
    </w:p>
    <w:p w14:paraId="686DEAD2" w14:textId="77777777" w:rsidR="00C766C8" w:rsidRPr="00872085" w:rsidRDefault="000A013E" w:rsidP="00C766C8">
      <w:pPr>
        <w:jc w:val="center"/>
        <w:rPr>
          <w:rFonts w:ascii="Times New Roman" w:hAnsi="Times New Roman" w:cs="Times New Roman"/>
          <w:sz w:val="24"/>
          <w:szCs w:val="24"/>
        </w:rPr>
      </w:pPr>
      <w:r w:rsidRPr="00872085">
        <w:rPr>
          <w:rFonts w:ascii="Times New Roman" w:hAnsi="Times New Roman" w:cs="Times New Roman"/>
          <w:sz w:val="24"/>
          <w:szCs w:val="24"/>
        </w:rPr>
        <w:t>Tra</w:t>
      </w:r>
    </w:p>
    <w:p w14:paraId="5BD67864" w14:textId="77777777" w:rsidR="000A013E" w:rsidRPr="00872085" w:rsidRDefault="00C766C8" w:rsidP="00EA1652">
      <w:pPr>
        <w:jc w:val="both"/>
        <w:rPr>
          <w:rFonts w:ascii="Times New Roman" w:hAnsi="Times New Roman" w:cs="Times New Roman"/>
          <w:sz w:val="24"/>
          <w:szCs w:val="24"/>
        </w:rPr>
      </w:pPr>
      <w:proofErr w:type="spellStart"/>
      <w:proofErr w:type="gram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w:t>
      </w:r>
      <w:r w:rsidR="000A013E" w:rsidRPr="00872085">
        <w:rPr>
          <w:rFonts w:ascii="Times New Roman" w:hAnsi="Times New Roman" w:cs="Times New Roman"/>
          <w:sz w:val="24"/>
          <w:szCs w:val="24"/>
        </w:rPr>
        <w:t xml:space="preserve"> S.P.A.</w:t>
      </w:r>
      <w:proofErr w:type="gramEnd"/>
      <w:r w:rsidR="000A013E" w:rsidRPr="00872085">
        <w:rPr>
          <w:rFonts w:ascii="Times New Roman" w:hAnsi="Times New Roman" w:cs="Times New Roman"/>
          <w:sz w:val="24"/>
          <w:szCs w:val="24"/>
        </w:rPr>
        <w:t xml:space="preserve">, Società con socio unico </w:t>
      </w:r>
      <w:proofErr w:type="spellStart"/>
      <w:r w:rsidR="000A013E" w:rsidRPr="00872085">
        <w:rPr>
          <w:rFonts w:ascii="Times New Roman" w:hAnsi="Times New Roman" w:cs="Times New Roman"/>
          <w:sz w:val="24"/>
          <w:szCs w:val="24"/>
        </w:rPr>
        <w:t>Retiambiente</w:t>
      </w:r>
      <w:proofErr w:type="spellEnd"/>
      <w:r w:rsidR="000A013E" w:rsidRPr="00872085">
        <w:rPr>
          <w:rFonts w:ascii="Times New Roman" w:hAnsi="Times New Roman" w:cs="Times New Roman"/>
          <w:sz w:val="24"/>
          <w:szCs w:val="24"/>
        </w:rPr>
        <w:t xml:space="preserve"> Spa, con sede legale in </w:t>
      </w:r>
      <w:r w:rsidRPr="00872085">
        <w:rPr>
          <w:rFonts w:ascii="Times New Roman" w:hAnsi="Times New Roman" w:cs="Times New Roman"/>
          <w:sz w:val="24"/>
          <w:szCs w:val="24"/>
        </w:rPr>
        <w:t>Capannori</w:t>
      </w:r>
      <w:r w:rsidR="000A013E" w:rsidRPr="00872085">
        <w:rPr>
          <w:rFonts w:ascii="Times New Roman" w:hAnsi="Times New Roman" w:cs="Times New Roman"/>
          <w:sz w:val="24"/>
          <w:szCs w:val="24"/>
        </w:rPr>
        <w:t xml:space="preserve"> (</w:t>
      </w:r>
      <w:r w:rsidRPr="00872085">
        <w:rPr>
          <w:rFonts w:ascii="Times New Roman" w:hAnsi="Times New Roman" w:cs="Times New Roman"/>
          <w:sz w:val="24"/>
          <w:szCs w:val="24"/>
        </w:rPr>
        <w:t>LU</w:t>
      </w:r>
      <w:r w:rsidR="000A013E" w:rsidRPr="00872085">
        <w:rPr>
          <w:rFonts w:ascii="Times New Roman" w:hAnsi="Times New Roman" w:cs="Times New Roman"/>
          <w:sz w:val="24"/>
          <w:szCs w:val="24"/>
        </w:rPr>
        <w:t xml:space="preserve">), </w:t>
      </w:r>
      <w:proofErr w:type="spellStart"/>
      <w:r w:rsidR="000A013E" w:rsidRPr="00872085">
        <w:rPr>
          <w:rFonts w:ascii="Times New Roman" w:hAnsi="Times New Roman" w:cs="Times New Roman"/>
          <w:sz w:val="24"/>
          <w:szCs w:val="24"/>
        </w:rPr>
        <w:t>Loc</w:t>
      </w:r>
      <w:proofErr w:type="spellEnd"/>
      <w:r w:rsidR="000A013E" w:rsidRPr="00872085">
        <w:rPr>
          <w:rFonts w:ascii="Times New Roman" w:hAnsi="Times New Roman" w:cs="Times New Roman"/>
          <w:sz w:val="24"/>
          <w:szCs w:val="24"/>
        </w:rPr>
        <w:t xml:space="preserve">. </w:t>
      </w:r>
      <w:r w:rsidRPr="00872085">
        <w:rPr>
          <w:rFonts w:ascii="Times New Roman" w:hAnsi="Times New Roman" w:cs="Times New Roman"/>
          <w:sz w:val="24"/>
          <w:szCs w:val="24"/>
        </w:rPr>
        <w:t>Lammari</w:t>
      </w:r>
      <w:r w:rsidR="000A013E" w:rsidRPr="00872085">
        <w:rPr>
          <w:rFonts w:ascii="Times New Roman" w:hAnsi="Times New Roman" w:cs="Times New Roman"/>
          <w:sz w:val="24"/>
          <w:szCs w:val="24"/>
        </w:rPr>
        <w:t xml:space="preserve">, </w:t>
      </w:r>
      <w:r w:rsidRPr="00872085">
        <w:rPr>
          <w:rFonts w:ascii="Times New Roman" w:hAnsi="Times New Roman" w:cs="Times New Roman"/>
          <w:sz w:val="24"/>
          <w:szCs w:val="24"/>
        </w:rPr>
        <w:t>Via San Cristoforo</w:t>
      </w:r>
      <w:r w:rsidR="000A013E" w:rsidRPr="00872085">
        <w:rPr>
          <w:rFonts w:ascii="Times New Roman" w:hAnsi="Times New Roman" w:cs="Times New Roman"/>
          <w:sz w:val="24"/>
          <w:szCs w:val="24"/>
        </w:rPr>
        <w:t xml:space="preserve">, n. </w:t>
      </w:r>
      <w:r w:rsidRPr="00872085">
        <w:rPr>
          <w:rFonts w:ascii="Times New Roman" w:hAnsi="Times New Roman" w:cs="Times New Roman"/>
          <w:sz w:val="24"/>
          <w:szCs w:val="24"/>
        </w:rPr>
        <w:t>82</w:t>
      </w:r>
      <w:r w:rsidR="000A013E" w:rsidRPr="00872085">
        <w:rPr>
          <w:rFonts w:ascii="Times New Roman" w:hAnsi="Times New Roman" w:cs="Times New Roman"/>
          <w:sz w:val="24"/>
          <w:szCs w:val="24"/>
        </w:rPr>
        <w:t xml:space="preserve">, capitale sociale € </w:t>
      </w:r>
      <w:r w:rsidR="008B7554" w:rsidRPr="00672C08">
        <w:rPr>
          <w:rFonts w:ascii="Times New Roman" w:hAnsi="Times New Roman" w:cs="Times New Roman"/>
          <w:sz w:val="24"/>
          <w:szCs w:val="20"/>
          <w:shd w:val="clear" w:color="auto" w:fill="FFFFFF"/>
        </w:rPr>
        <w:t>557.062,40</w:t>
      </w:r>
      <w:r w:rsidR="008B7554" w:rsidRPr="00672C08">
        <w:rPr>
          <w:rFonts w:ascii="Arial" w:hAnsi="Arial" w:cs="Arial"/>
          <w:color w:val="444455"/>
          <w:szCs w:val="20"/>
          <w:shd w:val="clear" w:color="auto" w:fill="FFFFFF"/>
        </w:rPr>
        <w:t xml:space="preserve"> </w:t>
      </w:r>
      <w:proofErr w:type="spellStart"/>
      <w:r w:rsidR="000A013E" w:rsidRPr="00872085">
        <w:rPr>
          <w:rFonts w:ascii="Times New Roman" w:hAnsi="Times New Roman" w:cs="Times New Roman"/>
          <w:sz w:val="24"/>
          <w:szCs w:val="24"/>
        </w:rPr>
        <w:t>i.v</w:t>
      </w:r>
      <w:proofErr w:type="spellEnd"/>
      <w:r w:rsidR="000A013E" w:rsidRPr="00872085">
        <w:rPr>
          <w:rFonts w:ascii="Times New Roman" w:hAnsi="Times New Roman" w:cs="Times New Roman"/>
          <w:sz w:val="24"/>
          <w:szCs w:val="24"/>
        </w:rPr>
        <w:t xml:space="preserve">., codice fiscale, Partita IVA e numero di iscrizione al Registro delle Imprese di </w:t>
      </w:r>
      <w:r w:rsidR="00877EB7">
        <w:rPr>
          <w:rFonts w:ascii="Times New Roman" w:hAnsi="Times New Roman" w:cs="Times New Roman"/>
          <w:sz w:val="24"/>
          <w:szCs w:val="24"/>
        </w:rPr>
        <w:t>Lucca</w:t>
      </w:r>
      <w:r w:rsidR="000A013E" w:rsidRPr="00872085">
        <w:rPr>
          <w:rFonts w:ascii="Times New Roman" w:hAnsi="Times New Roman" w:cs="Times New Roman"/>
          <w:sz w:val="24"/>
          <w:szCs w:val="24"/>
        </w:rPr>
        <w:t xml:space="preserve"> </w:t>
      </w:r>
      <w:r w:rsidR="00EA1652" w:rsidRPr="00872085">
        <w:rPr>
          <w:rFonts w:ascii="Times New Roman" w:hAnsi="Times New Roman" w:cs="Times New Roman"/>
          <w:sz w:val="24"/>
          <w:szCs w:val="24"/>
        </w:rPr>
        <w:t>01052230461</w:t>
      </w:r>
      <w:r w:rsidR="000A013E" w:rsidRPr="00872085">
        <w:rPr>
          <w:rFonts w:ascii="Times New Roman" w:hAnsi="Times New Roman" w:cs="Times New Roman"/>
          <w:sz w:val="24"/>
          <w:szCs w:val="24"/>
        </w:rPr>
        <w:t>, in persona di [●], nato a [●] il [●]/[●]/[●]., CF [●] munito dei necessari poteri, (di seguito per brevità “</w:t>
      </w:r>
      <w:proofErr w:type="spellStart"/>
      <w:r w:rsidR="00EA1652" w:rsidRPr="00872085">
        <w:rPr>
          <w:rFonts w:ascii="Times New Roman" w:hAnsi="Times New Roman" w:cs="Times New Roman"/>
          <w:sz w:val="24"/>
          <w:szCs w:val="24"/>
        </w:rPr>
        <w:t>Ascit</w:t>
      </w:r>
      <w:proofErr w:type="spellEnd"/>
      <w:r w:rsidR="000A013E" w:rsidRPr="00872085">
        <w:rPr>
          <w:rFonts w:ascii="Times New Roman" w:hAnsi="Times New Roman" w:cs="Times New Roman"/>
          <w:sz w:val="24"/>
          <w:szCs w:val="24"/>
        </w:rPr>
        <w:t xml:space="preserve">” o la “Committente”) </w:t>
      </w:r>
    </w:p>
    <w:p w14:paraId="4DD58911" w14:textId="77777777" w:rsidR="000A013E" w:rsidRPr="00872085" w:rsidRDefault="000A013E" w:rsidP="00EA1652">
      <w:pPr>
        <w:jc w:val="center"/>
        <w:rPr>
          <w:rFonts w:ascii="Times New Roman" w:hAnsi="Times New Roman" w:cs="Times New Roman"/>
          <w:sz w:val="24"/>
          <w:szCs w:val="24"/>
        </w:rPr>
      </w:pPr>
      <w:r w:rsidRPr="00872085">
        <w:rPr>
          <w:rFonts w:ascii="Times New Roman" w:hAnsi="Times New Roman" w:cs="Times New Roman"/>
          <w:sz w:val="24"/>
          <w:szCs w:val="24"/>
        </w:rPr>
        <w:t>e</w:t>
      </w:r>
    </w:p>
    <w:p w14:paraId="13F82ADE" w14:textId="77777777" w:rsidR="00EA1652" w:rsidRPr="00872085" w:rsidRDefault="000A013E" w:rsidP="00EA1652">
      <w:pPr>
        <w:jc w:val="both"/>
        <w:rPr>
          <w:rFonts w:ascii="Times New Roman" w:hAnsi="Times New Roman" w:cs="Times New Roman"/>
          <w:sz w:val="24"/>
          <w:szCs w:val="24"/>
        </w:rPr>
      </w:pPr>
      <w:r w:rsidRPr="00872085">
        <w:rPr>
          <w:rFonts w:ascii="Times New Roman" w:hAnsi="Times New Roman" w:cs="Times New Roman"/>
          <w:sz w:val="24"/>
          <w:szCs w:val="24"/>
        </w:rPr>
        <w:t>[●</w:t>
      </w:r>
      <w:proofErr w:type="gramStart"/>
      <w:r w:rsidRPr="00872085">
        <w:rPr>
          <w:rFonts w:ascii="Times New Roman" w:hAnsi="Times New Roman" w:cs="Times New Roman"/>
          <w:sz w:val="24"/>
          <w:szCs w:val="24"/>
        </w:rPr>
        <w:t>] ,</w:t>
      </w:r>
      <w:proofErr w:type="gramEnd"/>
      <w:r w:rsidRPr="00872085">
        <w:rPr>
          <w:rFonts w:ascii="Times New Roman" w:hAnsi="Times New Roman" w:cs="Times New Roman"/>
          <w:sz w:val="24"/>
          <w:szCs w:val="24"/>
        </w:rPr>
        <w:t xml:space="preserve"> con sede legale in [●], Via [●], </w:t>
      </w:r>
      <w:proofErr w:type="spellStart"/>
      <w:r w:rsidRPr="00872085">
        <w:rPr>
          <w:rFonts w:ascii="Times New Roman" w:hAnsi="Times New Roman" w:cs="Times New Roman"/>
          <w:sz w:val="24"/>
          <w:szCs w:val="24"/>
        </w:rPr>
        <w:t>cap</w:t>
      </w:r>
      <w:proofErr w:type="spellEnd"/>
      <w:r w:rsidRPr="00872085">
        <w:rPr>
          <w:rFonts w:ascii="Times New Roman" w:hAnsi="Times New Roman" w:cs="Times New Roman"/>
          <w:sz w:val="24"/>
          <w:szCs w:val="24"/>
        </w:rPr>
        <w:t xml:space="preserve"> [●], capitale sociale [●], C.F. [●],, Partita [●], iscritta al Registro delle Imprese di [●], in persona [●], nato a [●] il [●], C.F. [●], che interviene in qualità di [●]della società, giusti i poteri a lui conferiti con [●], (di seguito denominata anche “Appaltatore”) </w:t>
      </w:r>
    </w:p>
    <w:p w14:paraId="32914A62" w14:textId="77777777" w:rsidR="000A013E" w:rsidRPr="00872085" w:rsidRDefault="000A013E" w:rsidP="00EA1652">
      <w:pPr>
        <w:jc w:val="both"/>
        <w:rPr>
          <w:rFonts w:ascii="Times New Roman" w:hAnsi="Times New Roman" w:cs="Times New Roman"/>
          <w:sz w:val="24"/>
          <w:szCs w:val="24"/>
        </w:rPr>
      </w:pPr>
      <w:r w:rsidRPr="00872085">
        <w:rPr>
          <w:rFonts w:ascii="Times New Roman" w:hAnsi="Times New Roman" w:cs="Times New Roman"/>
          <w:sz w:val="24"/>
          <w:szCs w:val="24"/>
        </w:rPr>
        <w:t xml:space="preserve">la Committente e l’Appaltatore potranno essere denominati singolarmente Parte e congiuntamente Parti </w:t>
      </w:r>
    </w:p>
    <w:p w14:paraId="39549246" w14:textId="77777777" w:rsidR="000A013E" w:rsidRPr="00877EB7" w:rsidRDefault="000A013E" w:rsidP="00877EB7">
      <w:pPr>
        <w:pStyle w:val="Titolo1"/>
        <w:jc w:val="center"/>
        <w:rPr>
          <w:rFonts w:ascii="Times New Roman" w:hAnsi="Times New Roman" w:cs="Times New Roman"/>
          <w:color w:val="auto"/>
        </w:rPr>
      </w:pPr>
      <w:bookmarkStart w:id="1" w:name="_Toc94261494"/>
      <w:r w:rsidRPr="00877EB7">
        <w:rPr>
          <w:rFonts w:ascii="Times New Roman" w:hAnsi="Times New Roman" w:cs="Times New Roman"/>
          <w:color w:val="auto"/>
        </w:rPr>
        <w:t xml:space="preserve">PARTE </w:t>
      </w:r>
      <w:proofErr w:type="gramStart"/>
      <w:r w:rsidRPr="00877EB7">
        <w:rPr>
          <w:rFonts w:ascii="Times New Roman" w:hAnsi="Times New Roman" w:cs="Times New Roman"/>
          <w:color w:val="auto"/>
        </w:rPr>
        <w:t>I</w:t>
      </w:r>
      <w:r w:rsidR="00236C83">
        <w:rPr>
          <w:rFonts w:ascii="Times New Roman" w:hAnsi="Times New Roman" w:cs="Times New Roman"/>
          <w:color w:val="auto"/>
        </w:rPr>
        <w:t xml:space="preserve">: </w:t>
      </w:r>
      <w:r w:rsidRPr="00877EB7">
        <w:rPr>
          <w:rFonts w:ascii="Times New Roman" w:hAnsi="Times New Roman" w:cs="Times New Roman"/>
          <w:color w:val="auto"/>
        </w:rPr>
        <w:t xml:space="preserve"> DIPOSIZIONI</w:t>
      </w:r>
      <w:proofErr w:type="gramEnd"/>
      <w:r w:rsidRPr="00877EB7">
        <w:rPr>
          <w:rFonts w:ascii="Times New Roman" w:hAnsi="Times New Roman" w:cs="Times New Roman"/>
          <w:color w:val="auto"/>
        </w:rPr>
        <w:t xml:space="preserve"> GENERALI</w:t>
      </w:r>
      <w:bookmarkEnd w:id="1"/>
    </w:p>
    <w:p w14:paraId="7C7C5A39" w14:textId="77777777" w:rsidR="000A013E" w:rsidRPr="00877EB7" w:rsidRDefault="000A013E" w:rsidP="00877EB7">
      <w:pPr>
        <w:pStyle w:val="Titolo2"/>
        <w:jc w:val="center"/>
        <w:rPr>
          <w:rFonts w:ascii="Times New Roman" w:hAnsi="Times New Roman" w:cs="Times New Roman"/>
          <w:color w:val="auto"/>
          <w:sz w:val="24"/>
        </w:rPr>
      </w:pPr>
      <w:bookmarkStart w:id="2" w:name="_Toc94261495"/>
      <w:r w:rsidRPr="00877EB7">
        <w:rPr>
          <w:rFonts w:ascii="Times New Roman" w:hAnsi="Times New Roman" w:cs="Times New Roman"/>
          <w:color w:val="auto"/>
          <w:sz w:val="24"/>
        </w:rPr>
        <w:t>Articolo 1 (Premesse ed allegati)</w:t>
      </w:r>
      <w:bookmarkEnd w:id="2"/>
    </w:p>
    <w:p w14:paraId="499E31E5" w14:textId="7991AAAC" w:rsidR="000A013E" w:rsidRPr="00872085" w:rsidRDefault="000A013E" w:rsidP="00872085">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1.1 Ad esito delle operazioni di procedura </w:t>
      </w:r>
      <w:r w:rsidR="00B2346A">
        <w:rPr>
          <w:rFonts w:ascii="Times New Roman" w:hAnsi="Times New Roman" w:cs="Times New Roman"/>
          <w:sz w:val="24"/>
          <w:szCs w:val="24"/>
        </w:rPr>
        <w:t xml:space="preserve">di affidamento diretto mediato da richiesta </w:t>
      </w:r>
      <w:proofErr w:type="gramStart"/>
      <w:r w:rsidR="00B2346A">
        <w:rPr>
          <w:rFonts w:ascii="Times New Roman" w:hAnsi="Times New Roman" w:cs="Times New Roman"/>
          <w:sz w:val="24"/>
          <w:szCs w:val="24"/>
        </w:rPr>
        <w:t xml:space="preserve">preventivi </w:t>
      </w:r>
      <w:r w:rsidRPr="00872085">
        <w:rPr>
          <w:rFonts w:ascii="Times New Roman" w:hAnsi="Times New Roman" w:cs="Times New Roman"/>
          <w:sz w:val="24"/>
          <w:szCs w:val="24"/>
        </w:rPr>
        <w:t xml:space="preserve"> ex</w:t>
      </w:r>
      <w:proofErr w:type="gramEnd"/>
      <w:r w:rsidRPr="00872085">
        <w:rPr>
          <w:rFonts w:ascii="Times New Roman" w:hAnsi="Times New Roman" w:cs="Times New Roman"/>
          <w:sz w:val="24"/>
          <w:szCs w:val="24"/>
        </w:rPr>
        <w:t xml:space="preserve"> art. 36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n. 50/2016</w:t>
      </w:r>
      <w:r w:rsidR="00B2346A">
        <w:rPr>
          <w:rFonts w:ascii="Times New Roman" w:hAnsi="Times New Roman" w:cs="Times New Roman"/>
          <w:sz w:val="24"/>
          <w:szCs w:val="24"/>
        </w:rPr>
        <w:t xml:space="preserve"> e </w:t>
      </w:r>
      <w:proofErr w:type="spellStart"/>
      <w:r w:rsidR="00B2346A">
        <w:rPr>
          <w:rFonts w:ascii="Times New Roman" w:hAnsi="Times New Roman" w:cs="Times New Roman"/>
          <w:sz w:val="24"/>
          <w:szCs w:val="24"/>
        </w:rPr>
        <w:t>ss.mm.ii</w:t>
      </w:r>
      <w:proofErr w:type="spellEnd"/>
      <w:r w:rsidR="00B2346A">
        <w:rPr>
          <w:rFonts w:ascii="Times New Roman" w:hAnsi="Times New Roman" w:cs="Times New Roman"/>
          <w:sz w:val="24"/>
          <w:szCs w:val="24"/>
        </w:rPr>
        <w:t>.</w:t>
      </w:r>
      <w:r w:rsidRPr="00872085">
        <w:rPr>
          <w:rFonts w:ascii="Times New Roman" w:hAnsi="Times New Roman" w:cs="Times New Roman"/>
          <w:sz w:val="24"/>
          <w:szCs w:val="24"/>
        </w:rPr>
        <w:t xml:space="preserve">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w:t>
      </w:r>
      <w:proofErr w:type="spellStart"/>
      <w:proofErr w:type="gramStart"/>
      <w:r w:rsidRPr="00872085">
        <w:rPr>
          <w:rFonts w:ascii="Times New Roman" w:hAnsi="Times New Roman" w:cs="Times New Roman"/>
          <w:sz w:val="24"/>
          <w:szCs w:val="24"/>
        </w:rPr>
        <w:t>S.p.A</w:t>
      </w:r>
      <w:proofErr w:type="spellEnd"/>
      <w:r w:rsidR="00B2346A">
        <w:rPr>
          <w:rFonts w:ascii="Times New Roman" w:hAnsi="Times New Roman" w:cs="Times New Roman"/>
          <w:sz w:val="24"/>
          <w:szCs w:val="24"/>
        </w:rPr>
        <w:t xml:space="preserve"> </w:t>
      </w:r>
      <w:r w:rsidRPr="00872085">
        <w:rPr>
          <w:rFonts w:ascii="Times New Roman" w:hAnsi="Times New Roman" w:cs="Times New Roman"/>
          <w:sz w:val="24"/>
          <w:szCs w:val="24"/>
        </w:rPr>
        <w:t>.</w:t>
      </w:r>
      <w:proofErr w:type="gramEnd"/>
      <w:r w:rsidRPr="00872085">
        <w:rPr>
          <w:rFonts w:ascii="Times New Roman" w:hAnsi="Times New Roman" w:cs="Times New Roman"/>
          <w:sz w:val="24"/>
          <w:szCs w:val="24"/>
        </w:rPr>
        <w:t xml:space="preserve"> ha, con </w:t>
      </w:r>
      <w:r w:rsidR="00B2346A">
        <w:rPr>
          <w:rFonts w:ascii="Times New Roman" w:hAnsi="Times New Roman" w:cs="Times New Roman"/>
          <w:sz w:val="24"/>
          <w:szCs w:val="24"/>
        </w:rPr>
        <w:t xml:space="preserve">Determina del Direttore Generale </w:t>
      </w:r>
      <w:r w:rsidRPr="00872085">
        <w:rPr>
          <w:rFonts w:ascii="Times New Roman" w:hAnsi="Times New Roman" w:cs="Times New Roman"/>
          <w:sz w:val="24"/>
          <w:szCs w:val="24"/>
        </w:rPr>
        <w:t>del [</w:t>
      </w:r>
      <w:proofErr w:type="gramStart"/>
      <w:r w:rsidRPr="00872085">
        <w:rPr>
          <w:rFonts w:ascii="Times New Roman" w:hAnsi="Times New Roman" w:cs="Times New Roman"/>
          <w:sz w:val="24"/>
          <w:szCs w:val="24"/>
        </w:rPr>
        <w:t>●]/</w:t>
      </w:r>
      <w:proofErr w:type="gramEnd"/>
      <w:r w:rsidRPr="00872085">
        <w:rPr>
          <w:rFonts w:ascii="Times New Roman" w:hAnsi="Times New Roman" w:cs="Times New Roman"/>
          <w:sz w:val="24"/>
          <w:szCs w:val="24"/>
        </w:rPr>
        <w:t xml:space="preserve">[●]/[●], </w:t>
      </w:r>
      <w:r w:rsidR="00B2346A">
        <w:rPr>
          <w:rFonts w:ascii="Times New Roman" w:hAnsi="Times New Roman" w:cs="Times New Roman"/>
          <w:sz w:val="24"/>
          <w:szCs w:val="24"/>
        </w:rPr>
        <w:t>affidato</w:t>
      </w:r>
      <w:r w:rsidR="00A2110C">
        <w:rPr>
          <w:rFonts w:ascii="Times New Roman" w:hAnsi="Times New Roman" w:cs="Times New Roman"/>
          <w:sz w:val="24"/>
          <w:szCs w:val="24"/>
        </w:rPr>
        <w:t xml:space="preserve"> alla Ditta </w:t>
      </w:r>
      <w:r w:rsidR="00A2110C" w:rsidRPr="00872085">
        <w:rPr>
          <w:rFonts w:ascii="Times New Roman" w:hAnsi="Times New Roman" w:cs="Times New Roman"/>
          <w:sz w:val="24"/>
          <w:szCs w:val="24"/>
        </w:rPr>
        <w:t>[●]</w:t>
      </w:r>
      <w:r w:rsidR="00A2110C">
        <w:rPr>
          <w:rFonts w:ascii="Times New Roman" w:hAnsi="Times New Roman" w:cs="Times New Roman"/>
          <w:sz w:val="24"/>
          <w:szCs w:val="24"/>
        </w:rPr>
        <w:t xml:space="preserve">  </w:t>
      </w:r>
      <w:r w:rsidRPr="00872085">
        <w:rPr>
          <w:rFonts w:ascii="Times New Roman" w:hAnsi="Times New Roman" w:cs="Times New Roman"/>
          <w:sz w:val="24"/>
          <w:szCs w:val="24"/>
        </w:rPr>
        <w:t>l’affidamento del servizio</w:t>
      </w:r>
      <w:r w:rsidR="00EA1652" w:rsidRPr="00872085">
        <w:rPr>
          <w:rFonts w:ascii="Times New Roman" w:hAnsi="Times New Roman" w:cs="Times New Roman"/>
          <w:sz w:val="24"/>
          <w:szCs w:val="24"/>
        </w:rPr>
        <w:t xml:space="preserve"> </w:t>
      </w:r>
      <w:r w:rsidR="00B2346A" w:rsidRPr="00B2346A">
        <w:rPr>
          <w:rFonts w:ascii="Times New Roman" w:hAnsi="Times New Roman" w:cs="Times New Roman"/>
          <w:sz w:val="24"/>
          <w:szCs w:val="24"/>
        </w:rPr>
        <w:t>FORNITURA DEL SERVIZIO DI RIFORNIMENTO GASOLIO PER MEZZI OPERATIVI</w:t>
      </w:r>
      <w:r w:rsidRPr="00872085">
        <w:rPr>
          <w:rFonts w:ascii="Times New Roman" w:hAnsi="Times New Roman" w:cs="Times New Roman"/>
          <w:sz w:val="24"/>
          <w:szCs w:val="24"/>
        </w:rPr>
        <w:t>. È pertanto interesse delle Parti regolamentare i propri rapporti ai termini ed alle condizioni specificati nel presente atto.</w:t>
      </w:r>
    </w:p>
    <w:p w14:paraId="54ECFB54" w14:textId="77777777" w:rsidR="000A013E" w:rsidRPr="00872085" w:rsidRDefault="000A013E" w:rsidP="00872085">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 1.2 L’Appaltatore, quale soggetto affidatario dell’esecuzione dell’Accordo, è a perfetta conoscenza del contenuto della documentazione di gara, nessuna esclusa e dichiara di disporre di idonea organizzazione, personale, macchinari ed attrezzature e di quant’altro necessario all’esecuzione dei servizi affidati con il presente Accordo, per garantirne l’esecuzione a regola d’arte con gestione a proprio rischio ed organizzazione dei mezzi necessari. </w:t>
      </w:r>
    </w:p>
    <w:p w14:paraId="227296E4" w14:textId="77777777" w:rsidR="00872085" w:rsidRPr="00872085" w:rsidRDefault="000A013E" w:rsidP="00872085">
      <w:pPr>
        <w:spacing w:after="0"/>
        <w:jc w:val="both"/>
        <w:rPr>
          <w:rFonts w:ascii="Times New Roman" w:hAnsi="Times New Roman" w:cs="Times New Roman"/>
          <w:sz w:val="24"/>
          <w:szCs w:val="24"/>
        </w:rPr>
      </w:pPr>
      <w:r w:rsidRPr="00872085">
        <w:rPr>
          <w:rFonts w:ascii="Times New Roman" w:hAnsi="Times New Roman" w:cs="Times New Roman"/>
          <w:sz w:val="24"/>
          <w:szCs w:val="24"/>
        </w:rPr>
        <w:t>1.3 L’Appaltatore ha piena cognizione ed accetta senza riserva alcuna che</w:t>
      </w:r>
      <w:r w:rsidR="00872085" w:rsidRPr="00872085">
        <w:rPr>
          <w:rFonts w:ascii="Times New Roman" w:hAnsi="Times New Roman" w:cs="Times New Roman"/>
          <w:sz w:val="24"/>
          <w:szCs w:val="24"/>
        </w:rPr>
        <w:t>:</w:t>
      </w:r>
    </w:p>
    <w:p w14:paraId="21136659" w14:textId="78940208" w:rsidR="00872085" w:rsidRPr="00872085" w:rsidRDefault="00872085" w:rsidP="00872085">
      <w:pPr>
        <w:spacing w:after="0"/>
        <w:jc w:val="both"/>
        <w:rPr>
          <w:rFonts w:ascii="Times New Roman" w:hAnsi="Times New Roman" w:cs="Times New Roman"/>
          <w:sz w:val="24"/>
          <w:szCs w:val="24"/>
        </w:rPr>
      </w:pPr>
      <w:r w:rsidRPr="00872085">
        <w:rPr>
          <w:rFonts w:ascii="Times New Roman" w:hAnsi="Times New Roman" w:cs="Times New Roman"/>
          <w:sz w:val="24"/>
          <w:szCs w:val="24"/>
        </w:rPr>
        <w:t>a)</w:t>
      </w:r>
      <w:r w:rsidR="000A013E" w:rsidRPr="00872085">
        <w:rPr>
          <w:rFonts w:ascii="Times New Roman" w:hAnsi="Times New Roman" w:cs="Times New Roman"/>
          <w:sz w:val="24"/>
          <w:szCs w:val="24"/>
        </w:rPr>
        <w:t xml:space="preserve"> il presente Accordo Quadro è stipulato </w:t>
      </w:r>
      <w:r w:rsidR="00A2110C">
        <w:rPr>
          <w:rFonts w:ascii="Times New Roman" w:hAnsi="Times New Roman" w:cs="Times New Roman"/>
          <w:sz w:val="24"/>
          <w:szCs w:val="24"/>
        </w:rPr>
        <w:t xml:space="preserve">con un solo operatore economico ai sensi </w:t>
      </w:r>
      <w:proofErr w:type="gramStart"/>
      <w:r w:rsidR="00A2110C">
        <w:rPr>
          <w:rFonts w:ascii="Times New Roman" w:hAnsi="Times New Roman" w:cs="Times New Roman"/>
          <w:sz w:val="24"/>
          <w:szCs w:val="24"/>
        </w:rPr>
        <w:t>dell’ art</w:t>
      </w:r>
      <w:proofErr w:type="gramEnd"/>
      <w:r w:rsidR="00A2110C">
        <w:rPr>
          <w:rFonts w:ascii="Times New Roman" w:hAnsi="Times New Roman" w:cs="Times New Roman"/>
          <w:sz w:val="24"/>
          <w:szCs w:val="24"/>
        </w:rPr>
        <w:t xml:space="preserve"> 54 c.3 del </w:t>
      </w:r>
      <w:proofErr w:type="spellStart"/>
      <w:r w:rsidR="00A2110C">
        <w:rPr>
          <w:rFonts w:ascii="Times New Roman" w:hAnsi="Times New Roman" w:cs="Times New Roman"/>
          <w:sz w:val="24"/>
          <w:szCs w:val="24"/>
        </w:rPr>
        <w:t>D.Lgs</w:t>
      </w:r>
      <w:proofErr w:type="spellEnd"/>
      <w:r w:rsidR="00A2110C">
        <w:rPr>
          <w:rFonts w:ascii="Times New Roman" w:hAnsi="Times New Roman" w:cs="Times New Roman"/>
          <w:sz w:val="24"/>
          <w:szCs w:val="24"/>
        </w:rPr>
        <w:t xml:space="preserve"> 50/2016</w:t>
      </w:r>
      <w:r w:rsidRPr="00872085">
        <w:rPr>
          <w:rFonts w:ascii="Times New Roman" w:hAnsi="Times New Roman" w:cs="Times New Roman"/>
          <w:sz w:val="24"/>
          <w:szCs w:val="24"/>
        </w:rPr>
        <w:t>;</w:t>
      </w:r>
    </w:p>
    <w:p w14:paraId="004A1CAF" w14:textId="77777777" w:rsidR="00872085" w:rsidRPr="00872085" w:rsidRDefault="00872085" w:rsidP="00872085">
      <w:pPr>
        <w:spacing w:after="0"/>
        <w:jc w:val="both"/>
        <w:rPr>
          <w:rFonts w:ascii="Times New Roman" w:hAnsi="Times New Roman" w:cs="Times New Roman"/>
          <w:sz w:val="24"/>
          <w:szCs w:val="24"/>
        </w:rPr>
      </w:pPr>
      <w:r w:rsidRPr="00872085">
        <w:rPr>
          <w:rFonts w:ascii="Times New Roman" w:hAnsi="Times New Roman" w:cs="Times New Roman"/>
          <w:sz w:val="24"/>
          <w:szCs w:val="24"/>
        </w:rPr>
        <w:t>b)</w:t>
      </w:r>
      <w:r w:rsidR="000A013E" w:rsidRPr="00872085">
        <w:rPr>
          <w:rFonts w:ascii="Times New Roman" w:hAnsi="Times New Roman" w:cs="Times New Roman"/>
          <w:sz w:val="24"/>
          <w:szCs w:val="24"/>
        </w:rPr>
        <w:t xml:space="preserve"> che pertanto il presente Accordo fissa tutte le condizion</w:t>
      </w:r>
      <w:r w:rsidR="00EA1652" w:rsidRPr="00872085">
        <w:rPr>
          <w:rFonts w:ascii="Times New Roman" w:hAnsi="Times New Roman" w:cs="Times New Roman"/>
          <w:sz w:val="24"/>
          <w:szCs w:val="24"/>
        </w:rPr>
        <w:t>i per</w:t>
      </w:r>
      <w:r w:rsidR="000A013E" w:rsidRPr="00872085">
        <w:rPr>
          <w:rFonts w:ascii="Times New Roman" w:hAnsi="Times New Roman" w:cs="Times New Roman"/>
          <w:sz w:val="24"/>
          <w:szCs w:val="24"/>
        </w:rPr>
        <w:t xml:space="preserve"> l’aggiudicazione dei singoli affidamenti specifici che avviene in base a criteri oggettivi indicati nel presente documento</w:t>
      </w:r>
      <w:r w:rsidRPr="00872085">
        <w:rPr>
          <w:rFonts w:ascii="Times New Roman" w:hAnsi="Times New Roman" w:cs="Times New Roman"/>
          <w:sz w:val="24"/>
          <w:szCs w:val="24"/>
        </w:rPr>
        <w:t>;</w:t>
      </w:r>
      <w:r w:rsidR="000A013E" w:rsidRPr="00872085">
        <w:rPr>
          <w:rFonts w:ascii="Times New Roman" w:hAnsi="Times New Roman" w:cs="Times New Roman"/>
          <w:sz w:val="24"/>
          <w:szCs w:val="24"/>
        </w:rPr>
        <w:t xml:space="preserve"> </w:t>
      </w:r>
    </w:p>
    <w:p w14:paraId="363B0977" w14:textId="23FF3C4A" w:rsidR="000A013E" w:rsidRPr="00872085" w:rsidRDefault="00872085" w:rsidP="00872085">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c) </w:t>
      </w:r>
      <w:r w:rsidR="000A013E" w:rsidRPr="00872085">
        <w:rPr>
          <w:rFonts w:ascii="Times New Roman" w:hAnsi="Times New Roman" w:cs="Times New Roman"/>
          <w:sz w:val="24"/>
          <w:szCs w:val="24"/>
        </w:rPr>
        <w:t>che l’affidamento avviene</w:t>
      </w:r>
      <w:r w:rsidR="00A2110C">
        <w:rPr>
          <w:rFonts w:ascii="Times New Roman" w:hAnsi="Times New Roman" w:cs="Times New Roman"/>
          <w:sz w:val="24"/>
          <w:szCs w:val="24"/>
        </w:rPr>
        <w:t xml:space="preserve"> </w:t>
      </w:r>
      <w:r w:rsidR="00A2110C" w:rsidRPr="00872085">
        <w:rPr>
          <w:rFonts w:ascii="Times New Roman" w:hAnsi="Times New Roman" w:cs="Times New Roman"/>
          <w:sz w:val="24"/>
          <w:szCs w:val="24"/>
        </w:rPr>
        <w:t xml:space="preserve">con la riapertura </w:t>
      </w:r>
      <w:r w:rsidR="00B2346A">
        <w:rPr>
          <w:rFonts w:ascii="Times New Roman" w:hAnsi="Times New Roman" w:cs="Times New Roman"/>
          <w:sz w:val="24"/>
          <w:szCs w:val="24"/>
        </w:rPr>
        <w:t>parziale</w:t>
      </w:r>
      <w:r w:rsidR="00A2110C">
        <w:rPr>
          <w:rFonts w:ascii="Times New Roman" w:hAnsi="Times New Roman" w:cs="Times New Roman"/>
          <w:sz w:val="24"/>
          <w:szCs w:val="24"/>
        </w:rPr>
        <w:t xml:space="preserve"> </w:t>
      </w:r>
      <w:r w:rsidR="00A2110C" w:rsidRPr="00872085">
        <w:rPr>
          <w:rFonts w:ascii="Times New Roman" w:hAnsi="Times New Roman" w:cs="Times New Roman"/>
          <w:sz w:val="24"/>
          <w:szCs w:val="24"/>
        </w:rPr>
        <w:t>del confronto co</w:t>
      </w:r>
      <w:r w:rsidR="004B34B7">
        <w:rPr>
          <w:rFonts w:ascii="Times New Roman" w:hAnsi="Times New Roman" w:cs="Times New Roman"/>
          <w:sz w:val="24"/>
          <w:szCs w:val="24"/>
        </w:rPr>
        <w:t>ncorrenzial</w:t>
      </w:r>
      <w:r w:rsidR="00B2346A">
        <w:rPr>
          <w:rFonts w:ascii="Times New Roman" w:hAnsi="Times New Roman" w:cs="Times New Roman"/>
          <w:sz w:val="24"/>
          <w:szCs w:val="24"/>
        </w:rPr>
        <w:t>e</w:t>
      </w:r>
      <w:r w:rsidR="00A2110C">
        <w:rPr>
          <w:rFonts w:ascii="Times New Roman" w:hAnsi="Times New Roman" w:cs="Times New Roman"/>
          <w:sz w:val="24"/>
          <w:szCs w:val="24"/>
        </w:rPr>
        <w:t xml:space="preserve"> </w:t>
      </w:r>
      <w:r w:rsidR="000A013E" w:rsidRPr="00872085">
        <w:rPr>
          <w:rFonts w:ascii="Times New Roman" w:hAnsi="Times New Roman" w:cs="Times New Roman"/>
          <w:sz w:val="24"/>
          <w:szCs w:val="24"/>
        </w:rPr>
        <w:t xml:space="preserve">tra gli operatori economici parti dell’Accordo Quadro. </w:t>
      </w:r>
    </w:p>
    <w:p w14:paraId="11E6F44D" w14:textId="77777777" w:rsidR="00EA1652" w:rsidRPr="00872085" w:rsidRDefault="000A013E" w:rsidP="00872085">
      <w:pPr>
        <w:spacing w:after="0"/>
        <w:rPr>
          <w:rFonts w:ascii="Times New Roman" w:hAnsi="Times New Roman" w:cs="Times New Roman"/>
          <w:sz w:val="24"/>
          <w:szCs w:val="24"/>
        </w:rPr>
      </w:pPr>
      <w:r w:rsidRPr="00872085">
        <w:rPr>
          <w:rFonts w:ascii="Times New Roman" w:hAnsi="Times New Roman" w:cs="Times New Roman"/>
          <w:sz w:val="24"/>
          <w:szCs w:val="24"/>
        </w:rPr>
        <w:t xml:space="preserve">1.4 Le premesse e gli allegati costituiscono parte integrante e sostanziale del presente Accordo. </w:t>
      </w:r>
    </w:p>
    <w:p w14:paraId="6436D635" w14:textId="77777777" w:rsidR="00EA1652" w:rsidRPr="00872085" w:rsidRDefault="000A013E">
      <w:pPr>
        <w:rPr>
          <w:rFonts w:ascii="Times New Roman" w:hAnsi="Times New Roman" w:cs="Times New Roman"/>
          <w:sz w:val="24"/>
          <w:szCs w:val="24"/>
        </w:rPr>
      </w:pPr>
      <w:r w:rsidRPr="00872085">
        <w:rPr>
          <w:rFonts w:ascii="Times New Roman" w:hAnsi="Times New Roman" w:cs="Times New Roman"/>
          <w:sz w:val="24"/>
          <w:szCs w:val="24"/>
        </w:rPr>
        <w:t xml:space="preserve">1.5 Sono allegati al presente Accordo: </w:t>
      </w:r>
    </w:p>
    <w:p w14:paraId="26C49DDA" w14:textId="7790B349" w:rsidR="000A013E" w:rsidRDefault="000A013E">
      <w:pPr>
        <w:rPr>
          <w:rFonts w:ascii="Times New Roman" w:hAnsi="Times New Roman" w:cs="Times New Roman"/>
          <w:sz w:val="24"/>
          <w:szCs w:val="24"/>
        </w:rPr>
      </w:pPr>
      <w:r w:rsidRPr="00872085">
        <w:rPr>
          <w:rFonts w:ascii="Times New Roman" w:hAnsi="Times New Roman" w:cs="Times New Roman"/>
          <w:sz w:val="24"/>
          <w:szCs w:val="24"/>
        </w:rPr>
        <w:t>Allegato</w:t>
      </w:r>
      <w:r w:rsidR="00B2346A">
        <w:rPr>
          <w:rFonts w:ascii="Times New Roman" w:hAnsi="Times New Roman" w:cs="Times New Roman"/>
          <w:sz w:val="24"/>
          <w:szCs w:val="24"/>
        </w:rPr>
        <w:t xml:space="preserve"> 1:</w:t>
      </w:r>
      <w:r w:rsidRPr="00872085">
        <w:rPr>
          <w:rFonts w:ascii="Times New Roman" w:hAnsi="Times New Roman" w:cs="Times New Roman"/>
          <w:sz w:val="24"/>
          <w:szCs w:val="24"/>
        </w:rPr>
        <w:t xml:space="preserve"> </w:t>
      </w:r>
      <w:r w:rsidR="00B2346A">
        <w:rPr>
          <w:rFonts w:ascii="Times New Roman" w:hAnsi="Times New Roman" w:cs="Times New Roman"/>
          <w:sz w:val="24"/>
          <w:szCs w:val="24"/>
        </w:rPr>
        <w:t>Offerta economica;</w:t>
      </w:r>
    </w:p>
    <w:p w14:paraId="5FE86B91" w14:textId="3E89B0A2" w:rsidR="00784555" w:rsidRPr="00872085" w:rsidRDefault="00784555" w:rsidP="00784555">
      <w:pPr>
        <w:rPr>
          <w:rFonts w:ascii="Times New Roman" w:hAnsi="Times New Roman" w:cs="Times New Roman"/>
          <w:sz w:val="24"/>
          <w:szCs w:val="24"/>
        </w:rPr>
      </w:pPr>
      <w:r w:rsidRPr="00872085">
        <w:rPr>
          <w:rFonts w:ascii="Times New Roman" w:hAnsi="Times New Roman" w:cs="Times New Roman"/>
          <w:sz w:val="24"/>
          <w:szCs w:val="24"/>
        </w:rPr>
        <w:t>Allegato</w:t>
      </w:r>
      <w:r w:rsidR="00B2346A">
        <w:rPr>
          <w:rFonts w:ascii="Times New Roman" w:hAnsi="Times New Roman" w:cs="Times New Roman"/>
          <w:sz w:val="24"/>
          <w:szCs w:val="24"/>
        </w:rPr>
        <w:t xml:space="preserve"> </w:t>
      </w:r>
      <w:proofErr w:type="gramStart"/>
      <w:r w:rsidR="00B2346A">
        <w:rPr>
          <w:rFonts w:ascii="Times New Roman" w:hAnsi="Times New Roman" w:cs="Times New Roman"/>
          <w:sz w:val="24"/>
          <w:szCs w:val="24"/>
        </w:rPr>
        <w:t>2</w:t>
      </w:r>
      <w:r w:rsidRPr="00872085">
        <w:rPr>
          <w:rFonts w:ascii="Times New Roman" w:hAnsi="Times New Roman" w:cs="Times New Roman"/>
          <w:sz w:val="24"/>
          <w:szCs w:val="24"/>
        </w:rPr>
        <w:t xml:space="preserve"> </w:t>
      </w:r>
      <w:r w:rsidR="00B2346A">
        <w:rPr>
          <w:rFonts w:ascii="Times New Roman" w:hAnsi="Times New Roman" w:cs="Times New Roman"/>
          <w:sz w:val="24"/>
          <w:szCs w:val="24"/>
        </w:rPr>
        <w:t>:</w:t>
      </w:r>
      <w:proofErr w:type="gramEnd"/>
      <w:r w:rsidR="00B2346A">
        <w:rPr>
          <w:rFonts w:ascii="Times New Roman" w:hAnsi="Times New Roman" w:cs="Times New Roman"/>
          <w:sz w:val="24"/>
          <w:szCs w:val="24"/>
        </w:rPr>
        <w:t xml:space="preserve"> Cauzione Definitiva;</w:t>
      </w:r>
    </w:p>
    <w:p w14:paraId="72737C6E" w14:textId="433CE60B" w:rsidR="00784555" w:rsidRDefault="00784555" w:rsidP="00784555">
      <w:pPr>
        <w:rPr>
          <w:rFonts w:ascii="Times New Roman" w:hAnsi="Times New Roman" w:cs="Times New Roman"/>
          <w:sz w:val="24"/>
          <w:szCs w:val="24"/>
        </w:rPr>
      </w:pPr>
      <w:r w:rsidRPr="00872085">
        <w:rPr>
          <w:rFonts w:ascii="Times New Roman" w:hAnsi="Times New Roman" w:cs="Times New Roman"/>
          <w:sz w:val="24"/>
          <w:szCs w:val="24"/>
        </w:rPr>
        <w:t xml:space="preserve">Allegato </w:t>
      </w:r>
      <w:r w:rsidR="00B2346A">
        <w:rPr>
          <w:rFonts w:ascii="Times New Roman" w:hAnsi="Times New Roman" w:cs="Times New Roman"/>
          <w:sz w:val="24"/>
          <w:szCs w:val="24"/>
        </w:rPr>
        <w:t>3: Polizza assicurativa Ambientale;</w:t>
      </w:r>
    </w:p>
    <w:p w14:paraId="491E34D5" w14:textId="125200A7" w:rsidR="00B2346A" w:rsidRDefault="00B2346A" w:rsidP="00784555">
      <w:pPr>
        <w:rPr>
          <w:rFonts w:ascii="Times New Roman" w:hAnsi="Times New Roman" w:cs="Times New Roman"/>
          <w:sz w:val="24"/>
          <w:szCs w:val="24"/>
        </w:rPr>
      </w:pPr>
      <w:r>
        <w:rPr>
          <w:rFonts w:ascii="Times New Roman" w:hAnsi="Times New Roman" w:cs="Times New Roman"/>
          <w:sz w:val="24"/>
          <w:szCs w:val="24"/>
        </w:rPr>
        <w:lastRenderedPageBreak/>
        <w:t>Allegato 4: Polizza RCT/RCO;</w:t>
      </w:r>
    </w:p>
    <w:p w14:paraId="2E3B3ADA" w14:textId="6EEFB32C" w:rsidR="00B2346A" w:rsidRPr="00872085" w:rsidRDefault="00B2346A" w:rsidP="00784555">
      <w:pPr>
        <w:rPr>
          <w:rFonts w:ascii="Times New Roman" w:hAnsi="Times New Roman" w:cs="Times New Roman"/>
          <w:sz w:val="24"/>
          <w:szCs w:val="24"/>
        </w:rPr>
      </w:pPr>
      <w:r>
        <w:rPr>
          <w:rFonts w:ascii="Times New Roman" w:hAnsi="Times New Roman" w:cs="Times New Roman"/>
          <w:sz w:val="24"/>
          <w:szCs w:val="24"/>
        </w:rPr>
        <w:t xml:space="preserve">Allegato 5: </w:t>
      </w:r>
      <w:proofErr w:type="spellStart"/>
      <w:r>
        <w:rPr>
          <w:rFonts w:ascii="Times New Roman" w:hAnsi="Times New Roman" w:cs="Times New Roman"/>
          <w:sz w:val="24"/>
          <w:szCs w:val="24"/>
        </w:rPr>
        <w:t>Duvri</w:t>
      </w:r>
      <w:proofErr w:type="spellEnd"/>
      <w:r>
        <w:rPr>
          <w:rFonts w:ascii="Times New Roman" w:hAnsi="Times New Roman" w:cs="Times New Roman"/>
          <w:sz w:val="24"/>
          <w:szCs w:val="24"/>
        </w:rPr>
        <w:t>;</w:t>
      </w:r>
    </w:p>
    <w:p w14:paraId="5379713C" w14:textId="77777777" w:rsidR="000A013E" w:rsidRPr="00877EB7" w:rsidRDefault="000A013E" w:rsidP="00877EB7">
      <w:pPr>
        <w:pStyle w:val="Titolo2"/>
        <w:jc w:val="center"/>
        <w:rPr>
          <w:rFonts w:ascii="Times New Roman" w:hAnsi="Times New Roman" w:cs="Times New Roman"/>
          <w:color w:val="auto"/>
          <w:sz w:val="24"/>
        </w:rPr>
      </w:pPr>
      <w:bookmarkStart w:id="3" w:name="_Toc94261496"/>
      <w:r w:rsidRPr="00877EB7">
        <w:rPr>
          <w:rFonts w:ascii="Times New Roman" w:hAnsi="Times New Roman" w:cs="Times New Roman"/>
          <w:color w:val="auto"/>
          <w:sz w:val="24"/>
        </w:rPr>
        <w:t>Articolo 2 (Oggetto dell’accordo quadro)</w:t>
      </w:r>
      <w:bookmarkEnd w:id="3"/>
    </w:p>
    <w:p w14:paraId="74F9EC93" w14:textId="42B38101" w:rsidR="00B8020A" w:rsidRDefault="000A013E" w:rsidP="00B2346A">
      <w:pPr>
        <w:spacing w:after="0"/>
        <w:jc w:val="both"/>
        <w:rPr>
          <w:rFonts w:ascii="Times New Roman" w:hAnsi="Times New Roman" w:cs="Times New Roman"/>
          <w:sz w:val="24"/>
          <w:szCs w:val="24"/>
        </w:rPr>
      </w:pPr>
      <w:r w:rsidRPr="00872085">
        <w:rPr>
          <w:rFonts w:ascii="Times New Roman" w:hAnsi="Times New Roman" w:cs="Times New Roman"/>
          <w:sz w:val="24"/>
          <w:szCs w:val="24"/>
        </w:rPr>
        <w:t>2.1 Il presente Accordo quadro ha ad oggetto</w:t>
      </w:r>
      <w:r w:rsidR="00B2346A">
        <w:rPr>
          <w:rFonts w:ascii="Times New Roman" w:hAnsi="Times New Roman" w:cs="Times New Roman"/>
          <w:sz w:val="24"/>
          <w:szCs w:val="24"/>
        </w:rPr>
        <w:t xml:space="preserve"> la</w:t>
      </w:r>
      <w:r w:rsidRPr="00872085">
        <w:rPr>
          <w:rFonts w:ascii="Times New Roman" w:hAnsi="Times New Roman" w:cs="Times New Roman"/>
          <w:sz w:val="24"/>
          <w:szCs w:val="24"/>
        </w:rPr>
        <w:t xml:space="preserve"> </w:t>
      </w:r>
      <w:r w:rsidR="00B2346A" w:rsidRPr="00B2346A">
        <w:rPr>
          <w:rFonts w:ascii="Times New Roman" w:hAnsi="Times New Roman" w:cs="Times New Roman"/>
          <w:sz w:val="24"/>
          <w:szCs w:val="24"/>
        </w:rPr>
        <w:t>FORNITURA DEL SERVIZIO DI RIFORNIMENTO GASOLIO PER MEZZI OPERATIVI</w:t>
      </w:r>
    </w:p>
    <w:p w14:paraId="45455C89" w14:textId="7FEF2207" w:rsidR="000A013E" w:rsidRPr="00872085" w:rsidRDefault="000A013E" w:rsidP="00872085">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2.2 L’Accordo Quadro è stipulato con un unico Operatore </w:t>
      </w:r>
      <w:proofErr w:type="spellStart"/>
      <w:r w:rsidRPr="00872085">
        <w:rPr>
          <w:rFonts w:ascii="Times New Roman" w:hAnsi="Times New Roman" w:cs="Times New Roman"/>
          <w:sz w:val="24"/>
          <w:szCs w:val="24"/>
        </w:rPr>
        <w:t>economicoi</w:t>
      </w:r>
      <w:proofErr w:type="spellEnd"/>
      <w:r w:rsidRPr="00872085">
        <w:rPr>
          <w:rFonts w:ascii="Times New Roman" w:hAnsi="Times New Roman" w:cs="Times New Roman"/>
          <w:sz w:val="24"/>
          <w:szCs w:val="24"/>
        </w:rPr>
        <w:t xml:space="preserve"> singoli affidamenti avverranno con la seguente modalità: </w:t>
      </w:r>
      <w:r w:rsidR="00784555">
        <w:rPr>
          <w:rFonts w:ascii="Times New Roman" w:hAnsi="Times New Roman" w:cs="Times New Roman"/>
          <w:sz w:val="24"/>
          <w:szCs w:val="24"/>
        </w:rPr>
        <w:t>l</w:t>
      </w:r>
      <w:r w:rsidRPr="00872085">
        <w:rPr>
          <w:rFonts w:ascii="Times New Roman" w:hAnsi="Times New Roman" w:cs="Times New Roman"/>
          <w:sz w:val="24"/>
          <w:szCs w:val="24"/>
        </w:rPr>
        <w:t xml:space="preserve">’Appaltatore su richiesta della stazione Appaltante deve emettere specifico preventivo di spesa che è sottoposto ad approvazione della Stessa. </w:t>
      </w:r>
    </w:p>
    <w:p w14:paraId="10FBD5B4" w14:textId="77777777" w:rsidR="000A013E" w:rsidRPr="00877EB7" w:rsidRDefault="000A013E" w:rsidP="00877EB7">
      <w:pPr>
        <w:pStyle w:val="Titolo2"/>
        <w:jc w:val="center"/>
        <w:rPr>
          <w:rFonts w:ascii="Times New Roman" w:hAnsi="Times New Roman" w:cs="Times New Roman"/>
          <w:color w:val="auto"/>
          <w:sz w:val="24"/>
        </w:rPr>
      </w:pPr>
      <w:bookmarkStart w:id="4" w:name="_Toc94261497"/>
      <w:r w:rsidRPr="00877EB7">
        <w:rPr>
          <w:rFonts w:ascii="Times New Roman" w:hAnsi="Times New Roman" w:cs="Times New Roman"/>
          <w:color w:val="auto"/>
          <w:sz w:val="24"/>
        </w:rPr>
        <w:t>Articolo 3 (Durata dell’Accordo)</w:t>
      </w:r>
      <w:bookmarkEnd w:id="4"/>
    </w:p>
    <w:p w14:paraId="28421D61" w14:textId="495BB299" w:rsidR="000A013E" w:rsidRPr="00872085" w:rsidRDefault="000A013E" w:rsidP="00872085">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 3.1 L’Accordo ha durata di nr. </w:t>
      </w:r>
      <w:r w:rsidR="00AA2ABF">
        <w:rPr>
          <w:rFonts w:ascii="Times New Roman" w:hAnsi="Times New Roman" w:cs="Times New Roman"/>
          <w:sz w:val="24"/>
          <w:szCs w:val="24"/>
        </w:rPr>
        <w:t>12</w:t>
      </w:r>
      <w:r w:rsidRPr="00872085">
        <w:rPr>
          <w:rFonts w:ascii="Times New Roman" w:hAnsi="Times New Roman" w:cs="Times New Roman"/>
          <w:sz w:val="24"/>
          <w:szCs w:val="24"/>
        </w:rPr>
        <w:t xml:space="preserve"> </w:t>
      </w:r>
      <w:r w:rsidRPr="00B8020A">
        <w:rPr>
          <w:rFonts w:ascii="Times New Roman" w:hAnsi="Times New Roman" w:cs="Times New Roman"/>
          <w:i/>
          <w:sz w:val="24"/>
          <w:szCs w:val="24"/>
        </w:rPr>
        <w:t>(</w:t>
      </w:r>
      <w:r w:rsidR="00AA2ABF">
        <w:rPr>
          <w:rFonts w:ascii="Times New Roman" w:hAnsi="Times New Roman" w:cs="Times New Roman"/>
          <w:i/>
          <w:sz w:val="24"/>
          <w:szCs w:val="24"/>
        </w:rPr>
        <w:t>dodici</w:t>
      </w:r>
      <w:r w:rsidRPr="00B8020A">
        <w:rPr>
          <w:rFonts w:ascii="Times New Roman" w:hAnsi="Times New Roman" w:cs="Times New Roman"/>
          <w:i/>
          <w:sz w:val="24"/>
          <w:szCs w:val="24"/>
        </w:rPr>
        <w:t>)</w:t>
      </w:r>
      <w:r w:rsidRPr="00872085">
        <w:rPr>
          <w:rFonts w:ascii="Times New Roman" w:hAnsi="Times New Roman" w:cs="Times New Roman"/>
          <w:sz w:val="24"/>
          <w:szCs w:val="24"/>
        </w:rPr>
        <w:t xml:space="preserve"> mesi con decorrenza dalla data di sottoscrizione (ovvero, in caso di esecuzione anticipata della prestazione, dalla data del relativo provvedimento di autorizzazione all’esecuzione anticipata emesso dal Responsabile del procedimento). Qualora in tale periodo non sia affidata alcuna prestazione all’Appaltatore, lo stesso non ha diritto ad avanzare richieste di compensi di alcun titolo. L’Appaltatore si obbliga a dare avvio al servizio entro </w:t>
      </w:r>
      <w:r w:rsidR="00AA2ABF">
        <w:rPr>
          <w:rFonts w:ascii="Times New Roman" w:hAnsi="Times New Roman" w:cs="Times New Roman"/>
          <w:sz w:val="24"/>
          <w:szCs w:val="24"/>
        </w:rPr>
        <w:t>7</w:t>
      </w:r>
      <w:r w:rsidRPr="00872085">
        <w:rPr>
          <w:rFonts w:ascii="Times New Roman" w:hAnsi="Times New Roman" w:cs="Times New Roman"/>
          <w:sz w:val="24"/>
          <w:szCs w:val="24"/>
        </w:rPr>
        <w:t xml:space="preserve"> </w:t>
      </w:r>
      <w:r w:rsidR="00AA2ABF">
        <w:rPr>
          <w:rFonts w:ascii="Times New Roman" w:hAnsi="Times New Roman" w:cs="Times New Roman"/>
          <w:sz w:val="24"/>
          <w:szCs w:val="24"/>
        </w:rPr>
        <w:t>(</w:t>
      </w:r>
      <w:r w:rsidR="00AA2ABF">
        <w:rPr>
          <w:rFonts w:ascii="Times New Roman" w:hAnsi="Times New Roman" w:cs="Times New Roman"/>
          <w:i/>
          <w:sz w:val="24"/>
          <w:szCs w:val="24"/>
        </w:rPr>
        <w:t>sette</w:t>
      </w:r>
      <w:r w:rsidRPr="00B8020A">
        <w:rPr>
          <w:rFonts w:ascii="Times New Roman" w:hAnsi="Times New Roman" w:cs="Times New Roman"/>
          <w:i/>
          <w:sz w:val="24"/>
          <w:szCs w:val="24"/>
        </w:rPr>
        <w:t>)</w:t>
      </w:r>
      <w:r w:rsidRPr="00872085">
        <w:rPr>
          <w:rFonts w:ascii="Times New Roman" w:hAnsi="Times New Roman" w:cs="Times New Roman"/>
          <w:sz w:val="24"/>
          <w:szCs w:val="24"/>
        </w:rPr>
        <w:t xml:space="preserve"> giorni naturali e consecutivi dalla data di sottoscrizione dell’Accordo, o dalla data del provvedimento di esecuzione anticipata. </w:t>
      </w:r>
    </w:p>
    <w:p w14:paraId="0B6DD48E" w14:textId="77777777" w:rsidR="000A013E" w:rsidRPr="00872085" w:rsidRDefault="000A013E" w:rsidP="004B34B7">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3.2 </w:t>
      </w:r>
      <w:proofErr w:type="spellStart"/>
      <w:r w:rsidR="00322340"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rende noto che la durata dell’appalto potrà essere inferiore a quanto previsto al precedente punto 3.1, allorché: </w:t>
      </w:r>
    </w:p>
    <w:p w14:paraId="0F7FF58D" w14:textId="03F864AC" w:rsidR="000A013E" w:rsidRPr="00872085" w:rsidRDefault="000A013E" w:rsidP="00872085">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a) l’Autorità per il servizio di gestione integrata dei rifiuti urbani - ATO Toscana Costa o l’Autorità all’epoca competente individui </w:t>
      </w:r>
      <w:r w:rsidR="00AA2ABF">
        <w:rPr>
          <w:rFonts w:ascii="Times New Roman" w:hAnsi="Times New Roman" w:cs="Times New Roman"/>
          <w:sz w:val="24"/>
          <w:szCs w:val="24"/>
        </w:rPr>
        <w:t>un nuovo</w:t>
      </w:r>
      <w:r w:rsidRPr="00872085">
        <w:rPr>
          <w:rFonts w:ascii="Times New Roman" w:hAnsi="Times New Roman" w:cs="Times New Roman"/>
          <w:sz w:val="24"/>
          <w:szCs w:val="24"/>
        </w:rPr>
        <w:t xml:space="preserve"> soggetto gestore del servizio di gestione integrata dei rifiuti di ambito. </w:t>
      </w:r>
    </w:p>
    <w:p w14:paraId="3AFBCAE9" w14:textId="77777777" w:rsidR="000A013E" w:rsidRPr="00872085" w:rsidRDefault="000A013E" w:rsidP="00872085">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b) </w:t>
      </w:r>
      <w:proofErr w:type="spellStart"/>
      <w:r w:rsidR="00322340"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per decisioni assunte dall’organo competente e/o per provvedimenti normativi decada dalla gestione del servizio di igiene urbana; </w:t>
      </w:r>
    </w:p>
    <w:p w14:paraId="68A41852" w14:textId="58A285F4" w:rsidR="000A013E" w:rsidRDefault="000A013E" w:rsidP="00872085">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c) </w:t>
      </w:r>
      <w:proofErr w:type="spellStart"/>
      <w:r w:rsidR="00AA2ABF">
        <w:rPr>
          <w:rFonts w:ascii="Times New Roman" w:hAnsi="Times New Roman" w:cs="Times New Roman"/>
          <w:sz w:val="24"/>
          <w:szCs w:val="24"/>
        </w:rPr>
        <w:t>Retiambiente</w:t>
      </w:r>
      <w:proofErr w:type="spellEnd"/>
      <w:r w:rsidR="00AA2ABF">
        <w:rPr>
          <w:rFonts w:ascii="Times New Roman" w:hAnsi="Times New Roman" w:cs="Times New Roman"/>
          <w:sz w:val="24"/>
          <w:szCs w:val="24"/>
        </w:rPr>
        <w:t xml:space="preserve"> </w:t>
      </w:r>
      <w:proofErr w:type="spellStart"/>
      <w:r w:rsidR="00AA2ABF">
        <w:rPr>
          <w:rFonts w:ascii="Times New Roman" w:hAnsi="Times New Roman" w:cs="Times New Roman"/>
          <w:sz w:val="24"/>
          <w:szCs w:val="24"/>
        </w:rPr>
        <w:t>SpA</w:t>
      </w:r>
      <w:proofErr w:type="spellEnd"/>
      <w:r w:rsidRPr="00872085">
        <w:rPr>
          <w:rFonts w:ascii="Times New Roman" w:hAnsi="Times New Roman" w:cs="Times New Roman"/>
          <w:sz w:val="24"/>
          <w:szCs w:val="24"/>
        </w:rPr>
        <w:t xml:space="preserve"> decida</w:t>
      </w:r>
      <w:r w:rsidR="00AA2ABF">
        <w:rPr>
          <w:rFonts w:ascii="Times New Roman" w:hAnsi="Times New Roman" w:cs="Times New Roman"/>
          <w:sz w:val="24"/>
          <w:szCs w:val="24"/>
        </w:rPr>
        <w:t xml:space="preserve"> </w:t>
      </w:r>
      <w:r w:rsidRPr="00872085">
        <w:rPr>
          <w:rFonts w:ascii="Times New Roman" w:hAnsi="Times New Roman" w:cs="Times New Roman"/>
          <w:sz w:val="24"/>
          <w:szCs w:val="24"/>
        </w:rPr>
        <w:t xml:space="preserve">modifiche nei servizi di igiene urbana - indipendentemente dalla volontà di </w:t>
      </w:r>
      <w:proofErr w:type="spellStart"/>
      <w:r w:rsidR="00322340"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che comportino variazioni ritenute essenziali al presente appalto; </w:t>
      </w:r>
    </w:p>
    <w:p w14:paraId="6DF9D1BB" w14:textId="2EC1BB3D" w:rsidR="00AA2ABF" w:rsidRDefault="00AA2ABF" w:rsidP="00872085">
      <w:pPr>
        <w:spacing w:after="0"/>
        <w:jc w:val="both"/>
        <w:rPr>
          <w:rFonts w:ascii="Times New Roman" w:hAnsi="Times New Roman" w:cs="Times New Roman"/>
          <w:sz w:val="24"/>
          <w:szCs w:val="24"/>
        </w:rPr>
      </w:pPr>
      <w:r>
        <w:rPr>
          <w:rFonts w:ascii="Times New Roman" w:hAnsi="Times New Roman" w:cs="Times New Roman"/>
          <w:sz w:val="24"/>
          <w:szCs w:val="24"/>
        </w:rPr>
        <w:t xml:space="preserve">d) A seguito di decisioni di </w:t>
      </w:r>
      <w:proofErr w:type="spellStart"/>
      <w:r>
        <w:rPr>
          <w:rFonts w:ascii="Times New Roman" w:hAnsi="Times New Roman" w:cs="Times New Roman"/>
          <w:sz w:val="24"/>
          <w:szCs w:val="24"/>
        </w:rPr>
        <w:t>Retiambiente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w:t>
      </w:r>
      <w:proofErr w:type="spellEnd"/>
      <w:r>
        <w:rPr>
          <w:rFonts w:ascii="Times New Roman" w:hAnsi="Times New Roman" w:cs="Times New Roman"/>
          <w:sz w:val="24"/>
          <w:szCs w:val="24"/>
        </w:rPr>
        <w:t xml:space="preserve"> che abbiano dirette implicazioni sul presente appalto;</w:t>
      </w:r>
    </w:p>
    <w:p w14:paraId="5938D2EC" w14:textId="6346FDDE" w:rsidR="00AA2ABF" w:rsidRPr="00872085" w:rsidRDefault="00AA2ABF" w:rsidP="00872085">
      <w:pPr>
        <w:spacing w:after="0"/>
        <w:jc w:val="both"/>
        <w:rPr>
          <w:rFonts w:ascii="Times New Roman" w:hAnsi="Times New Roman" w:cs="Times New Roman"/>
          <w:sz w:val="24"/>
          <w:szCs w:val="24"/>
        </w:rPr>
      </w:pPr>
      <w:r>
        <w:rPr>
          <w:rFonts w:ascii="Times New Roman" w:hAnsi="Times New Roman" w:cs="Times New Roman"/>
          <w:sz w:val="24"/>
          <w:szCs w:val="24"/>
        </w:rPr>
        <w:t xml:space="preserve">e) in caso di gara aggiudicata da </w:t>
      </w:r>
      <w:proofErr w:type="spellStart"/>
      <w:r>
        <w:rPr>
          <w:rFonts w:ascii="Times New Roman" w:hAnsi="Times New Roman" w:cs="Times New Roman"/>
          <w:sz w:val="24"/>
          <w:szCs w:val="24"/>
        </w:rPr>
        <w:t>Retiambiente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w:t>
      </w:r>
      <w:proofErr w:type="spellEnd"/>
      <w:r>
        <w:rPr>
          <w:rFonts w:ascii="Times New Roman" w:hAnsi="Times New Roman" w:cs="Times New Roman"/>
          <w:sz w:val="24"/>
          <w:szCs w:val="24"/>
        </w:rPr>
        <w:t xml:space="preserve"> avente il medesimo contenuto </w:t>
      </w:r>
      <w:proofErr w:type="gramStart"/>
      <w:r>
        <w:rPr>
          <w:rFonts w:ascii="Times New Roman" w:hAnsi="Times New Roman" w:cs="Times New Roman"/>
          <w:sz w:val="24"/>
          <w:szCs w:val="24"/>
        </w:rPr>
        <w:t xml:space="preserve">dell’ </w:t>
      </w:r>
      <w:proofErr w:type="spellStart"/>
      <w:r>
        <w:rPr>
          <w:rFonts w:ascii="Times New Roman" w:hAnsi="Times New Roman" w:cs="Times New Roman"/>
          <w:sz w:val="24"/>
          <w:szCs w:val="24"/>
        </w:rPr>
        <w:t>afidamento</w:t>
      </w:r>
      <w:proofErr w:type="spellEnd"/>
      <w:proofErr w:type="gramEnd"/>
      <w:r>
        <w:rPr>
          <w:rFonts w:ascii="Times New Roman" w:hAnsi="Times New Roman" w:cs="Times New Roman"/>
          <w:sz w:val="24"/>
          <w:szCs w:val="24"/>
        </w:rPr>
        <w:t xml:space="preserve"> presente;</w:t>
      </w:r>
    </w:p>
    <w:p w14:paraId="7A45ED28" w14:textId="0FEFA4D5" w:rsidR="000A013E" w:rsidRPr="00872085" w:rsidRDefault="000A013E" w:rsidP="00872085">
      <w:pPr>
        <w:spacing w:after="0"/>
        <w:jc w:val="both"/>
        <w:rPr>
          <w:rFonts w:ascii="Times New Roman" w:hAnsi="Times New Roman" w:cs="Times New Roman"/>
          <w:sz w:val="24"/>
          <w:szCs w:val="24"/>
        </w:rPr>
      </w:pPr>
      <w:r w:rsidRPr="00872085">
        <w:rPr>
          <w:rFonts w:ascii="Times New Roman" w:hAnsi="Times New Roman" w:cs="Times New Roman"/>
          <w:sz w:val="24"/>
          <w:szCs w:val="24"/>
        </w:rPr>
        <w:t>Si specifica sin d’ora che nelle ipotesi a)</w:t>
      </w:r>
      <w:r w:rsidR="00AA2ABF">
        <w:rPr>
          <w:rFonts w:ascii="Times New Roman" w:hAnsi="Times New Roman" w:cs="Times New Roman"/>
          <w:sz w:val="24"/>
          <w:szCs w:val="24"/>
        </w:rPr>
        <w:t xml:space="preserve"> e</w:t>
      </w:r>
      <w:r w:rsidRPr="00872085">
        <w:rPr>
          <w:rFonts w:ascii="Times New Roman" w:hAnsi="Times New Roman" w:cs="Times New Roman"/>
          <w:sz w:val="24"/>
          <w:szCs w:val="24"/>
        </w:rPr>
        <w:t xml:space="preserve"> </w:t>
      </w:r>
      <w:proofErr w:type="spellStart"/>
      <w:r w:rsidR="00AA2ABF">
        <w:rPr>
          <w:rFonts w:ascii="Times New Roman" w:hAnsi="Times New Roman" w:cs="Times New Roman"/>
          <w:sz w:val="24"/>
          <w:szCs w:val="24"/>
        </w:rPr>
        <w:t>e</w:t>
      </w:r>
      <w:proofErr w:type="spellEnd"/>
      <w:r w:rsidRPr="00872085">
        <w:rPr>
          <w:rFonts w:ascii="Times New Roman" w:hAnsi="Times New Roman" w:cs="Times New Roman"/>
          <w:sz w:val="24"/>
          <w:szCs w:val="24"/>
        </w:rPr>
        <w:t>) l’Appaltatore sarà, comunque, tenuto ad eseguire il servizio - e il Contratto avrà validità ed efficacia - fino all’effettivo subentro del nuovo gestore nell’espletamento dei servizi medesimi e avrà diritto al riconoscimento degli importi ad esso dovuti per il servizio effettivamente svolto fino alla data di subentro del terzo gestore; Nell</w:t>
      </w:r>
      <w:r w:rsidR="00AA2ABF">
        <w:rPr>
          <w:rFonts w:ascii="Times New Roman" w:hAnsi="Times New Roman" w:cs="Times New Roman"/>
          <w:sz w:val="24"/>
          <w:szCs w:val="24"/>
        </w:rPr>
        <w:t>e</w:t>
      </w:r>
      <w:r w:rsidRPr="00872085">
        <w:rPr>
          <w:rFonts w:ascii="Times New Roman" w:hAnsi="Times New Roman" w:cs="Times New Roman"/>
          <w:sz w:val="24"/>
          <w:szCs w:val="24"/>
        </w:rPr>
        <w:t xml:space="preserve"> ipotesi </w:t>
      </w:r>
      <w:r w:rsidR="00AA2ABF">
        <w:rPr>
          <w:rFonts w:ascii="Times New Roman" w:hAnsi="Times New Roman" w:cs="Times New Roman"/>
          <w:sz w:val="24"/>
          <w:szCs w:val="24"/>
        </w:rPr>
        <w:t>b), c</w:t>
      </w:r>
      <w:r w:rsidRPr="00872085">
        <w:rPr>
          <w:rFonts w:ascii="Times New Roman" w:hAnsi="Times New Roman" w:cs="Times New Roman"/>
          <w:sz w:val="24"/>
          <w:szCs w:val="24"/>
        </w:rPr>
        <w:t>)</w:t>
      </w:r>
      <w:r w:rsidR="00AA2ABF">
        <w:rPr>
          <w:rFonts w:ascii="Times New Roman" w:hAnsi="Times New Roman" w:cs="Times New Roman"/>
          <w:sz w:val="24"/>
          <w:szCs w:val="24"/>
        </w:rPr>
        <w:t xml:space="preserve"> e d)</w:t>
      </w:r>
      <w:r w:rsidRPr="00872085">
        <w:rPr>
          <w:rFonts w:ascii="Times New Roman" w:hAnsi="Times New Roman" w:cs="Times New Roman"/>
          <w:sz w:val="24"/>
          <w:szCs w:val="24"/>
        </w:rPr>
        <w:t xml:space="preserve"> il contratto è risolto di diritto. Le Parti convengono che in ogni caso l’Appaltatore non avrà diritto ad alcuna pretesa risarcitoria, indennizzo, indennità, rimborso o altro compenso eventualmente richiesto da parte dei concorrenti, salvo l’ordinario pagamento delle attività espletate. </w:t>
      </w:r>
    </w:p>
    <w:p w14:paraId="67A822E5" w14:textId="77777777" w:rsidR="000A013E" w:rsidRPr="00872085" w:rsidRDefault="000A013E" w:rsidP="00872085">
      <w:pPr>
        <w:spacing w:after="0"/>
        <w:jc w:val="both"/>
        <w:rPr>
          <w:rFonts w:ascii="Times New Roman" w:hAnsi="Times New Roman" w:cs="Times New Roman"/>
          <w:sz w:val="24"/>
          <w:szCs w:val="24"/>
        </w:rPr>
      </w:pPr>
      <w:r w:rsidRPr="00872085">
        <w:rPr>
          <w:rFonts w:ascii="Times New Roman" w:hAnsi="Times New Roman" w:cs="Times New Roman"/>
          <w:sz w:val="24"/>
          <w:szCs w:val="24"/>
        </w:rPr>
        <w:t>3.3 L’Appaltatore dichiara di essere consapevole che il servizio di cui al presente Accordo è da considerarsi a ogni effetto finalizzat</w:t>
      </w:r>
      <w:r w:rsidR="00322340" w:rsidRPr="00872085">
        <w:rPr>
          <w:rFonts w:ascii="Times New Roman" w:hAnsi="Times New Roman" w:cs="Times New Roman"/>
          <w:sz w:val="24"/>
          <w:szCs w:val="24"/>
        </w:rPr>
        <w:t>o</w:t>
      </w:r>
      <w:r w:rsidRPr="00872085">
        <w:rPr>
          <w:rFonts w:ascii="Times New Roman" w:hAnsi="Times New Roman" w:cs="Times New Roman"/>
          <w:sz w:val="24"/>
          <w:szCs w:val="24"/>
        </w:rPr>
        <w:t xml:space="preserve"> alla prestazione di un servizio pubblico sottoposto alla normativa vigente in materia ambientale e pertanto la prestazione medesima non può essere arbitrariamente sospesa o abbandonata</w:t>
      </w:r>
      <w:r w:rsidR="00872085">
        <w:rPr>
          <w:rFonts w:ascii="Times New Roman" w:hAnsi="Times New Roman" w:cs="Times New Roman"/>
          <w:sz w:val="24"/>
          <w:szCs w:val="24"/>
        </w:rPr>
        <w:t>.</w:t>
      </w:r>
      <w:r w:rsidRPr="00872085">
        <w:rPr>
          <w:rFonts w:ascii="Times New Roman" w:hAnsi="Times New Roman" w:cs="Times New Roman"/>
          <w:sz w:val="24"/>
          <w:szCs w:val="24"/>
        </w:rPr>
        <w:t xml:space="preserve"> </w:t>
      </w:r>
    </w:p>
    <w:p w14:paraId="384FA5B3" w14:textId="77777777" w:rsidR="000A013E" w:rsidRPr="00872085" w:rsidRDefault="000A013E" w:rsidP="00322340">
      <w:pPr>
        <w:jc w:val="both"/>
        <w:rPr>
          <w:rFonts w:ascii="Times New Roman" w:hAnsi="Times New Roman" w:cs="Times New Roman"/>
          <w:sz w:val="24"/>
          <w:szCs w:val="24"/>
        </w:rPr>
      </w:pPr>
      <w:r w:rsidRPr="00872085">
        <w:rPr>
          <w:rFonts w:ascii="Times New Roman" w:hAnsi="Times New Roman" w:cs="Times New Roman"/>
          <w:sz w:val="24"/>
          <w:szCs w:val="24"/>
        </w:rPr>
        <w:t xml:space="preserve">3.4 Ai sensi dell’Art. 106 comma 1 lett. a)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50/2016 il contratto può essere modificato, senza l’espletamento di una nuova procedura di affidamento, per sottoporre il prezzo ad adeguamento ISTAT. </w:t>
      </w:r>
    </w:p>
    <w:p w14:paraId="62949D31" w14:textId="77777777" w:rsidR="000A013E" w:rsidRPr="00877EB7" w:rsidRDefault="000A013E" w:rsidP="00877EB7">
      <w:pPr>
        <w:pStyle w:val="Titolo2"/>
        <w:jc w:val="center"/>
        <w:rPr>
          <w:rFonts w:ascii="Times New Roman" w:hAnsi="Times New Roman" w:cs="Times New Roman"/>
          <w:color w:val="auto"/>
          <w:sz w:val="24"/>
          <w:szCs w:val="24"/>
        </w:rPr>
      </w:pPr>
      <w:bookmarkStart w:id="5" w:name="_Toc94261498"/>
      <w:commentRangeStart w:id="6"/>
      <w:r w:rsidRPr="00877EB7">
        <w:rPr>
          <w:rFonts w:ascii="Times New Roman" w:hAnsi="Times New Roman" w:cs="Times New Roman"/>
          <w:color w:val="auto"/>
          <w:sz w:val="24"/>
          <w:szCs w:val="24"/>
        </w:rPr>
        <w:lastRenderedPageBreak/>
        <w:t>Articolo 4 (Proroga Tecnica)</w:t>
      </w:r>
      <w:bookmarkEnd w:id="5"/>
    </w:p>
    <w:p w14:paraId="46B4EF1C" w14:textId="14A7C0E9" w:rsidR="000A013E" w:rsidRPr="00872085" w:rsidRDefault="00AA2ABF" w:rsidP="00B21516">
      <w:pPr>
        <w:jc w:val="both"/>
        <w:rPr>
          <w:rFonts w:ascii="Times New Roman" w:hAnsi="Times New Roman" w:cs="Times New Roman"/>
          <w:sz w:val="24"/>
          <w:szCs w:val="24"/>
        </w:rPr>
      </w:pPr>
      <w:r>
        <w:rPr>
          <w:rFonts w:ascii="Times New Roman" w:hAnsi="Times New Roman" w:cs="Times New Roman"/>
          <w:sz w:val="24"/>
          <w:szCs w:val="24"/>
        </w:rPr>
        <w:t>omissis</w:t>
      </w:r>
    </w:p>
    <w:p w14:paraId="2645F09F" w14:textId="77777777" w:rsidR="000A013E" w:rsidRPr="000405EA" w:rsidRDefault="00B8020A" w:rsidP="00E35539">
      <w:pPr>
        <w:pStyle w:val="Titolo2"/>
        <w:jc w:val="center"/>
        <w:rPr>
          <w:rFonts w:ascii="Times New Roman" w:hAnsi="Times New Roman" w:cs="Times New Roman"/>
          <w:color w:val="auto"/>
          <w:sz w:val="24"/>
          <w:szCs w:val="24"/>
        </w:rPr>
      </w:pPr>
      <w:bookmarkStart w:id="7" w:name="_Toc94261499"/>
      <w:commentRangeEnd w:id="6"/>
      <w:r>
        <w:rPr>
          <w:rStyle w:val="Rimandocommento"/>
          <w:rFonts w:asciiTheme="minorHAnsi" w:eastAsiaTheme="minorHAnsi" w:hAnsiTheme="minorHAnsi" w:cstheme="minorBidi"/>
          <w:b w:val="0"/>
          <w:bCs w:val="0"/>
          <w:color w:val="auto"/>
        </w:rPr>
        <w:commentReference w:id="6"/>
      </w:r>
      <w:r w:rsidR="000A013E" w:rsidRPr="000405EA">
        <w:rPr>
          <w:rFonts w:ascii="Times New Roman" w:hAnsi="Times New Roman" w:cs="Times New Roman"/>
          <w:color w:val="auto"/>
          <w:sz w:val="24"/>
          <w:szCs w:val="24"/>
        </w:rPr>
        <w:t>Articolo 5 (Rinnovo)</w:t>
      </w:r>
      <w:bookmarkEnd w:id="7"/>
    </w:p>
    <w:p w14:paraId="25361189" w14:textId="69AD4FE4" w:rsidR="000A013E" w:rsidRPr="00872085" w:rsidRDefault="00AA2ABF" w:rsidP="00B21516">
      <w:pPr>
        <w:jc w:val="both"/>
        <w:rPr>
          <w:rFonts w:ascii="Times New Roman" w:hAnsi="Times New Roman" w:cs="Times New Roman"/>
          <w:sz w:val="24"/>
          <w:szCs w:val="24"/>
        </w:rPr>
      </w:pPr>
      <w:r>
        <w:rPr>
          <w:rFonts w:ascii="Times New Roman" w:hAnsi="Times New Roman" w:cs="Times New Roman"/>
          <w:sz w:val="24"/>
          <w:szCs w:val="24"/>
        </w:rPr>
        <w:t>omissis</w:t>
      </w:r>
    </w:p>
    <w:p w14:paraId="264B8E50" w14:textId="77777777" w:rsidR="000A013E" w:rsidRPr="00877EB7" w:rsidRDefault="000A013E" w:rsidP="00877EB7">
      <w:pPr>
        <w:pStyle w:val="Titolo2"/>
        <w:jc w:val="center"/>
        <w:rPr>
          <w:rFonts w:ascii="Times New Roman" w:hAnsi="Times New Roman" w:cs="Times New Roman"/>
          <w:color w:val="auto"/>
          <w:sz w:val="24"/>
          <w:szCs w:val="24"/>
        </w:rPr>
      </w:pPr>
      <w:bookmarkStart w:id="8" w:name="_Toc94261500"/>
      <w:r w:rsidRPr="00877EB7">
        <w:rPr>
          <w:rFonts w:ascii="Times New Roman" w:hAnsi="Times New Roman" w:cs="Times New Roman"/>
          <w:color w:val="auto"/>
          <w:sz w:val="24"/>
          <w:szCs w:val="24"/>
        </w:rPr>
        <w:t>Articolo 6 (Personale)</w:t>
      </w:r>
      <w:bookmarkEnd w:id="8"/>
    </w:p>
    <w:p w14:paraId="3B9F48DD" w14:textId="77777777" w:rsidR="000A013E" w:rsidRPr="00872085" w:rsidRDefault="000A013E" w:rsidP="000D7752">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6.1 Per quanto riguarda il personale dedicato all’esecuzione del presente appalto ed al fine di assicurare la piena ed integrale esecuzione delle prestazioni contrattuali, l’Appaltatore si obbliga all’osservanza di tutti gli obblighi posti in capo ai datori di lavoro per ciò che concerne assicurazioni, previdenze sociali in base alle leggi e contratti collettivi in essere, nonché al pagamento di tutti i contributi ed indennità spettanti ai lavoratori. In particolare l’Appaltatore si obbliga ad applicare il contratto di lavoro regolarmente stipulato con le organizzazioni sindacali che sia attinente all’oggetto dell’appalto medesimo, nonché ad osservare tutte le disposizioni di legge inerenti </w:t>
      </w:r>
      <w:proofErr w:type="gramStart"/>
      <w:r w:rsidRPr="00872085">
        <w:rPr>
          <w:rFonts w:ascii="Times New Roman" w:hAnsi="Times New Roman" w:cs="Times New Roman"/>
          <w:sz w:val="24"/>
          <w:szCs w:val="24"/>
        </w:rPr>
        <w:t>le</w:t>
      </w:r>
      <w:proofErr w:type="gramEnd"/>
      <w:r w:rsidRPr="00872085">
        <w:rPr>
          <w:rFonts w:ascii="Times New Roman" w:hAnsi="Times New Roman" w:cs="Times New Roman"/>
          <w:sz w:val="24"/>
          <w:szCs w:val="24"/>
        </w:rPr>
        <w:t xml:space="preserve"> prestazioni lavorative. In particolare a corrispondere al personale dipendente subordinato almeno il trattamento economico e normativo previsto dal vigente C.C.N.L. applicabile in materia, salvi i casi di miglior favore in vigore nel tempo e nella località in cui si svolge il servizio. </w:t>
      </w:r>
    </w:p>
    <w:p w14:paraId="68BB09CB" w14:textId="77777777" w:rsidR="000A013E" w:rsidRPr="00872085" w:rsidRDefault="000A013E" w:rsidP="000D7752">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6.2 In caso di inottemperanza degli obblighi di cui al precedente punto 1), accertata dalla Committente e/o segnalata dagli Enti competenti e/o in caso di mancata trasmissione della documentazione comprovante la regolarità dei versamenti contributivi relativi ai lavoratori impiegati nell’appalto, il Committente sospenderà il pagamento della fattura di corrispettivo fino a quando l’Appaltatore non avrà dato dimostrazione della regolarità della sua posizione in merito, senza che l’Appaltatore possa opporre eccezione al Committente, né avere titolo al risarcimento danni. L’Appaltatore è obbligato ad esibire, in ogni momento e a semplice richiesta della Committente, copia dei pagamenti relativi al personale impiegato nell’appalto in questione. </w:t>
      </w:r>
    </w:p>
    <w:p w14:paraId="6A73A3D5" w14:textId="77777777" w:rsidR="000A013E" w:rsidRPr="00872085" w:rsidRDefault="000A013E" w:rsidP="00B60356">
      <w:pPr>
        <w:jc w:val="both"/>
        <w:rPr>
          <w:rFonts w:ascii="Times New Roman" w:hAnsi="Times New Roman" w:cs="Times New Roman"/>
          <w:sz w:val="24"/>
          <w:szCs w:val="24"/>
        </w:rPr>
      </w:pPr>
      <w:r w:rsidRPr="00872085">
        <w:rPr>
          <w:rFonts w:ascii="Times New Roman" w:hAnsi="Times New Roman" w:cs="Times New Roman"/>
          <w:sz w:val="24"/>
          <w:szCs w:val="24"/>
        </w:rPr>
        <w:t xml:space="preserve">6.3 L’inosservanza degli obblighi suddetti costituisce titolo a favore della Committente per la risoluzione immediata del contratto senza che l’Appaltatore possa avanzare pretese di danni e risarcimenti e salva ogni azione di rivalsa promossa nei suoi confronti dai dipendenti. </w:t>
      </w:r>
    </w:p>
    <w:p w14:paraId="71612294" w14:textId="77777777" w:rsidR="000A013E" w:rsidRPr="00877EB7" w:rsidRDefault="000A013E" w:rsidP="00877EB7">
      <w:pPr>
        <w:pStyle w:val="Titolo2"/>
        <w:jc w:val="center"/>
        <w:rPr>
          <w:rFonts w:ascii="Times New Roman" w:hAnsi="Times New Roman" w:cs="Times New Roman"/>
          <w:color w:val="auto"/>
          <w:sz w:val="24"/>
          <w:szCs w:val="24"/>
        </w:rPr>
      </w:pPr>
      <w:bookmarkStart w:id="9" w:name="_Toc94261501"/>
      <w:r w:rsidRPr="00877EB7">
        <w:rPr>
          <w:rFonts w:ascii="Times New Roman" w:hAnsi="Times New Roman" w:cs="Times New Roman"/>
          <w:color w:val="auto"/>
          <w:sz w:val="24"/>
          <w:szCs w:val="24"/>
        </w:rPr>
        <w:t>Articolo 7 (Sicurezza e rischi da interferenze)</w:t>
      </w:r>
      <w:bookmarkEnd w:id="9"/>
    </w:p>
    <w:p w14:paraId="36787FCD" w14:textId="77777777" w:rsidR="000A013E" w:rsidRPr="00872085" w:rsidRDefault="000A013E" w:rsidP="000D7752">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7.1 L’Appaltatore si obbliga al rispetto di tutte le norme vigenti in materia di prevenzione degli infortuni sul lavoro (in primis il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81/2008) e di predisposizione delle misure di sicurezza riguardanti i rischi specifici della propria attività.</w:t>
      </w:r>
    </w:p>
    <w:p w14:paraId="47CBB503" w14:textId="77777777" w:rsidR="000A013E" w:rsidRDefault="000A013E" w:rsidP="00B60356">
      <w:pPr>
        <w:jc w:val="both"/>
        <w:rPr>
          <w:rFonts w:ascii="Times New Roman" w:hAnsi="Times New Roman" w:cs="Times New Roman"/>
          <w:sz w:val="24"/>
          <w:szCs w:val="24"/>
        </w:rPr>
      </w:pPr>
      <w:r w:rsidRPr="00872085">
        <w:rPr>
          <w:rFonts w:ascii="Times New Roman" w:hAnsi="Times New Roman" w:cs="Times New Roman"/>
          <w:sz w:val="24"/>
          <w:szCs w:val="24"/>
        </w:rPr>
        <w:t>7.2 Le Parti sottoscr</w:t>
      </w:r>
      <w:r w:rsidR="00B60356" w:rsidRPr="00872085">
        <w:rPr>
          <w:rFonts w:ascii="Times New Roman" w:hAnsi="Times New Roman" w:cs="Times New Roman"/>
          <w:sz w:val="24"/>
          <w:szCs w:val="24"/>
        </w:rPr>
        <w:t>iveranno</w:t>
      </w:r>
      <w:r w:rsidRPr="00872085">
        <w:rPr>
          <w:rFonts w:ascii="Times New Roman" w:hAnsi="Times New Roman" w:cs="Times New Roman"/>
          <w:sz w:val="24"/>
          <w:szCs w:val="24"/>
        </w:rPr>
        <w:t xml:space="preserve"> il Documento unico di valutazione dei rischi da interferenza (DUVRI), allegato al presente Accordo. </w:t>
      </w:r>
    </w:p>
    <w:p w14:paraId="068D056E" w14:textId="77777777" w:rsidR="000A013E" w:rsidRPr="00877EB7" w:rsidRDefault="000A013E" w:rsidP="000405EA">
      <w:pPr>
        <w:pStyle w:val="Titolo2"/>
        <w:jc w:val="center"/>
        <w:rPr>
          <w:rFonts w:ascii="Times New Roman" w:hAnsi="Times New Roman" w:cs="Times New Roman"/>
          <w:color w:val="auto"/>
          <w:sz w:val="24"/>
          <w:szCs w:val="24"/>
        </w:rPr>
      </w:pPr>
      <w:bookmarkStart w:id="10" w:name="_Toc94261502"/>
      <w:r w:rsidRPr="00877EB7">
        <w:rPr>
          <w:rFonts w:ascii="Times New Roman" w:hAnsi="Times New Roman" w:cs="Times New Roman"/>
          <w:color w:val="auto"/>
          <w:sz w:val="24"/>
          <w:szCs w:val="24"/>
        </w:rPr>
        <w:t>Articolo 8 (Responsabile operativo del servizio)</w:t>
      </w:r>
      <w:bookmarkEnd w:id="10"/>
    </w:p>
    <w:p w14:paraId="6B160767" w14:textId="77777777" w:rsidR="000A013E" w:rsidRPr="00872085" w:rsidRDefault="000A013E" w:rsidP="000D7752">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 8.1 L'Appaltatore nomina, quale proprio responsabile operativo cui è demandato il controllo </w:t>
      </w:r>
      <w:r w:rsidR="00B60356" w:rsidRPr="00872085">
        <w:rPr>
          <w:rFonts w:ascii="Times New Roman" w:hAnsi="Times New Roman" w:cs="Times New Roman"/>
          <w:sz w:val="24"/>
          <w:szCs w:val="24"/>
        </w:rPr>
        <w:t>s</w:t>
      </w:r>
      <w:r w:rsidRPr="00872085">
        <w:rPr>
          <w:rFonts w:ascii="Times New Roman" w:hAnsi="Times New Roman" w:cs="Times New Roman"/>
          <w:sz w:val="24"/>
          <w:szCs w:val="24"/>
        </w:rPr>
        <w:t xml:space="preserve">ull’esecuzione e la conduzione dell’appalto il Sig./Dott. [●] Il responsabile operativo dell’appaltatore è raggiungibile al seguente indirizzo di posta elettronica e al seguente telefono </w:t>
      </w:r>
      <w:proofErr w:type="gramStart"/>
      <w:r w:rsidRPr="00872085">
        <w:rPr>
          <w:rFonts w:ascii="Times New Roman" w:hAnsi="Times New Roman" w:cs="Times New Roman"/>
          <w:sz w:val="24"/>
          <w:szCs w:val="24"/>
        </w:rPr>
        <w:t>mobile:_</w:t>
      </w:r>
      <w:proofErr w:type="gramEnd"/>
      <w:r w:rsidRPr="00872085">
        <w:rPr>
          <w:rFonts w:ascii="Times New Roman" w:hAnsi="Times New Roman" w:cs="Times New Roman"/>
          <w:sz w:val="24"/>
          <w:szCs w:val="24"/>
        </w:rPr>
        <w:t xml:space="preserve">_______________________________________________________ </w:t>
      </w:r>
    </w:p>
    <w:p w14:paraId="4726EE55" w14:textId="77777777" w:rsidR="000A013E" w:rsidRPr="00872085" w:rsidRDefault="000A013E" w:rsidP="00B60356">
      <w:pPr>
        <w:jc w:val="both"/>
        <w:rPr>
          <w:rFonts w:ascii="Times New Roman" w:hAnsi="Times New Roman" w:cs="Times New Roman"/>
          <w:sz w:val="24"/>
          <w:szCs w:val="24"/>
        </w:rPr>
      </w:pPr>
      <w:r w:rsidRPr="00872085">
        <w:rPr>
          <w:rFonts w:ascii="Times New Roman" w:hAnsi="Times New Roman" w:cs="Times New Roman"/>
          <w:sz w:val="24"/>
          <w:szCs w:val="24"/>
        </w:rPr>
        <w:t xml:space="preserve">8.2 In caso di assenza o impedimento del responsabile operativo è cura dell’Appaltatore indicare per iscritto il nominativo di un'altra persona che lo sostituirà a tutti gli effetti. </w:t>
      </w:r>
    </w:p>
    <w:p w14:paraId="3B920CB8" w14:textId="77777777" w:rsidR="000A013E" w:rsidRPr="00877EB7" w:rsidRDefault="000A013E" w:rsidP="00877EB7">
      <w:pPr>
        <w:pStyle w:val="Titolo2"/>
        <w:jc w:val="center"/>
        <w:rPr>
          <w:rFonts w:ascii="Times New Roman" w:hAnsi="Times New Roman" w:cs="Times New Roman"/>
          <w:color w:val="auto"/>
          <w:sz w:val="24"/>
          <w:szCs w:val="24"/>
        </w:rPr>
      </w:pPr>
      <w:bookmarkStart w:id="11" w:name="_Toc94261503"/>
      <w:r w:rsidRPr="00877EB7">
        <w:rPr>
          <w:rFonts w:ascii="Times New Roman" w:hAnsi="Times New Roman" w:cs="Times New Roman"/>
          <w:color w:val="auto"/>
          <w:sz w:val="24"/>
          <w:szCs w:val="24"/>
        </w:rPr>
        <w:lastRenderedPageBreak/>
        <w:t>Articolo 9 (Direttore dell’esecuzione del contratto)</w:t>
      </w:r>
      <w:bookmarkEnd w:id="11"/>
    </w:p>
    <w:p w14:paraId="6CFEC083" w14:textId="77777777" w:rsidR="000A013E" w:rsidRPr="00872085" w:rsidRDefault="000A013E" w:rsidP="000D7752">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9.1 </w:t>
      </w:r>
      <w:proofErr w:type="spellStart"/>
      <w:r w:rsidR="00B60356"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nomina quale proprio Direttore dell’esecuzione del contratto (DEC) il Sig. ____________ Il DEC è il soggetto preposto alla vigilanza sulla corretta esecuzione del servizio oggetto del presente Contratto ed alla verifica del rispetto delle norme che regolano la materia. La corrispondenza dell’appalto alle obbligazioni contrattuali è attestata dalla dichiarazione di regolare esecuzione che è emessa dal DEC. </w:t>
      </w:r>
    </w:p>
    <w:p w14:paraId="042C6159" w14:textId="77777777" w:rsidR="000A013E" w:rsidRPr="00872085" w:rsidRDefault="000A013E" w:rsidP="00B60356">
      <w:pPr>
        <w:jc w:val="both"/>
        <w:rPr>
          <w:rFonts w:ascii="Times New Roman" w:hAnsi="Times New Roman" w:cs="Times New Roman"/>
          <w:sz w:val="24"/>
          <w:szCs w:val="24"/>
        </w:rPr>
      </w:pPr>
      <w:r w:rsidRPr="00872085">
        <w:rPr>
          <w:rFonts w:ascii="Times New Roman" w:hAnsi="Times New Roman" w:cs="Times New Roman"/>
          <w:sz w:val="24"/>
          <w:szCs w:val="24"/>
        </w:rPr>
        <w:t xml:space="preserve">9.2 </w:t>
      </w:r>
      <w:proofErr w:type="spellStart"/>
      <w:r w:rsidR="00B60356"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si riserva la facoltà di effettuare, in qualsiasi momento e tramite il DEC, opportune verifiche volte ad accertare l’osservanza delle condizioni contrattuali da parte dell’Appaltatore. </w:t>
      </w:r>
    </w:p>
    <w:p w14:paraId="38B198CA" w14:textId="77777777" w:rsidR="000A013E" w:rsidRPr="00877EB7" w:rsidRDefault="000A013E" w:rsidP="00877EB7">
      <w:pPr>
        <w:pStyle w:val="Titolo1"/>
        <w:jc w:val="center"/>
        <w:rPr>
          <w:rFonts w:ascii="Times New Roman" w:hAnsi="Times New Roman" w:cs="Times New Roman"/>
          <w:color w:val="auto"/>
        </w:rPr>
      </w:pPr>
      <w:bookmarkStart w:id="12" w:name="_Toc94261504"/>
      <w:r w:rsidRPr="00877EB7">
        <w:rPr>
          <w:rFonts w:ascii="Times New Roman" w:hAnsi="Times New Roman" w:cs="Times New Roman"/>
          <w:color w:val="auto"/>
        </w:rPr>
        <w:t xml:space="preserve">PARTE </w:t>
      </w:r>
      <w:proofErr w:type="gramStart"/>
      <w:r w:rsidRPr="00877EB7">
        <w:rPr>
          <w:rFonts w:ascii="Times New Roman" w:hAnsi="Times New Roman" w:cs="Times New Roman"/>
          <w:color w:val="auto"/>
        </w:rPr>
        <w:t>II</w:t>
      </w:r>
      <w:r w:rsidR="00236C83">
        <w:rPr>
          <w:rFonts w:ascii="Times New Roman" w:hAnsi="Times New Roman" w:cs="Times New Roman"/>
          <w:color w:val="auto"/>
        </w:rPr>
        <w:t xml:space="preserve">: </w:t>
      </w:r>
      <w:r w:rsidRPr="00877EB7">
        <w:rPr>
          <w:rFonts w:ascii="Times New Roman" w:hAnsi="Times New Roman" w:cs="Times New Roman"/>
          <w:color w:val="auto"/>
        </w:rPr>
        <w:t xml:space="preserve"> SPECIFICHE</w:t>
      </w:r>
      <w:proofErr w:type="gramEnd"/>
      <w:r w:rsidRPr="00877EB7">
        <w:rPr>
          <w:rFonts w:ascii="Times New Roman" w:hAnsi="Times New Roman" w:cs="Times New Roman"/>
          <w:color w:val="auto"/>
        </w:rPr>
        <w:t xml:space="preserve"> TECNICHE DEL SERVIZIO/FORNITURA MODALITA’ OPERATIVE</w:t>
      </w:r>
      <w:bookmarkEnd w:id="12"/>
    </w:p>
    <w:p w14:paraId="103F453E" w14:textId="77777777" w:rsidR="000A013E" w:rsidRPr="00877EB7" w:rsidRDefault="000A013E" w:rsidP="00877EB7">
      <w:pPr>
        <w:pStyle w:val="Titolo2"/>
        <w:jc w:val="center"/>
        <w:rPr>
          <w:rFonts w:ascii="Times New Roman" w:hAnsi="Times New Roman" w:cs="Times New Roman"/>
          <w:color w:val="auto"/>
          <w:sz w:val="24"/>
          <w:szCs w:val="24"/>
        </w:rPr>
      </w:pPr>
      <w:bookmarkStart w:id="13" w:name="_Toc94261505"/>
      <w:r w:rsidRPr="00877EB7">
        <w:rPr>
          <w:rFonts w:ascii="Times New Roman" w:hAnsi="Times New Roman" w:cs="Times New Roman"/>
          <w:color w:val="auto"/>
          <w:sz w:val="24"/>
          <w:szCs w:val="24"/>
        </w:rPr>
        <w:t>Articolo 10 (Modalità di esecuzione del contratto)</w:t>
      </w:r>
      <w:bookmarkEnd w:id="13"/>
    </w:p>
    <w:p w14:paraId="671CF963" w14:textId="77777777" w:rsidR="00E6352C" w:rsidRDefault="00F447D2" w:rsidP="00AA2ABF">
      <w:pPr>
        <w:jc w:val="both"/>
        <w:rPr>
          <w:rFonts w:ascii="Times New Roman" w:hAnsi="Times New Roman" w:cs="Times New Roman"/>
          <w:sz w:val="24"/>
          <w:szCs w:val="24"/>
        </w:rPr>
      </w:pPr>
      <w:r w:rsidRPr="00F26E13">
        <w:rPr>
          <w:rFonts w:ascii="Times New Roman" w:hAnsi="Times New Roman" w:cs="Times New Roman"/>
          <w:sz w:val="24"/>
          <w:szCs w:val="24"/>
        </w:rPr>
        <w:t xml:space="preserve">10.1 </w:t>
      </w:r>
    </w:p>
    <w:p w14:paraId="7D5B9DF5" w14:textId="77777777" w:rsidR="00E6352C" w:rsidRPr="00E17EA5" w:rsidRDefault="00E6352C" w:rsidP="00E6352C">
      <w:pPr>
        <w:pStyle w:val="CM10"/>
        <w:spacing w:line="276" w:lineRule="auto"/>
        <w:jc w:val="both"/>
        <w:rPr>
          <w:color w:val="000000"/>
          <w:sz w:val="22"/>
          <w:szCs w:val="22"/>
        </w:rPr>
      </w:pPr>
      <w:r w:rsidRPr="00E17EA5">
        <w:rPr>
          <w:b/>
          <w:bCs/>
          <w:i/>
          <w:iCs/>
          <w:color w:val="000000"/>
          <w:sz w:val="22"/>
          <w:szCs w:val="22"/>
          <w:u w:val="single"/>
        </w:rPr>
        <w:t xml:space="preserve">DESCRIZIONE DELLE OPERAZIONI </w:t>
      </w:r>
    </w:p>
    <w:p w14:paraId="3EC7C7B3" w14:textId="77777777" w:rsidR="00E6352C" w:rsidRPr="00E6352C" w:rsidRDefault="00E6352C" w:rsidP="00E6352C">
      <w:pPr>
        <w:rPr>
          <w:rFonts w:ascii="Times New Roman" w:hAnsi="Times New Roman" w:cs="Times New Roman"/>
        </w:rPr>
      </w:pPr>
    </w:p>
    <w:p w14:paraId="1144F612"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Ogni 15 giorni circa il responsabile dei Centri di Raccolta provvede a fare richiesta di rifornimento delle attrezzature presenti presso i seguenti Centri di Raccolta:</w:t>
      </w:r>
    </w:p>
    <w:p w14:paraId="1DA0D46D"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 xml:space="preserve">CDR </w:t>
      </w:r>
      <w:proofErr w:type="spellStart"/>
      <w:r w:rsidRPr="00E6352C">
        <w:rPr>
          <w:rFonts w:ascii="Times New Roman" w:hAnsi="Times New Roman" w:cs="Times New Roman"/>
        </w:rPr>
        <w:t>Salanetti</w:t>
      </w:r>
      <w:proofErr w:type="spellEnd"/>
      <w:r w:rsidRPr="00E6352C">
        <w:rPr>
          <w:rFonts w:ascii="Times New Roman" w:hAnsi="Times New Roman" w:cs="Times New Roman"/>
        </w:rPr>
        <w:t xml:space="preserve"> 1 Via Rossi Lunata (LU)</w:t>
      </w:r>
    </w:p>
    <w:p w14:paraId="3E0222CE"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 xml:space="preserve">CDR </w:t>
      </w:r>
      <w:proofErr w:type="spellStart"/>
      <w:r w:rsidRPr="00E6352C">
        <w:rPr>
          <w:rFonts w:ascii="Times New Roman" w:hAnsi="Times New Roman" w:cs="Times New Roman"/>
        </w:rPr>
        <w:t>Salanetti</w:t>
      </w:r>
      <w:proofErr w:type="spellEnd"/>
      <w:r w:rsidRPr="00E6352C">
        <w:rPr>
          <w:rFonts w:ascii="Times New Roman" w:hAnsi="Times New Roman" w:cs="Times New Roman"/>
        </w:rPr>
        <w:t xml:space="preserve"> 2 Località </w:t>
      </w:r>
      <w:proofErr w:type="spellStart"/>
      <w:r w:rsidRPr="00E6352C">
        <w:rPr>
          <w:rFonts w:ascii="Times New Roman" w:hAnsi="Times New Roman" w:cs="Times New Roman"/>
        </w:rPr>
        <w:t>Salanetti</w:t>
      </w:r>
      <w:proofErr w:type="spellEnd"/>
      <w:r w:rsidRPr="00E6352C">
        <w:rPr>
          <w:rFonts w:ascii="Times New Roman" w:hAnsi="Times New Roman" w:cs="Times New Roman"/>
        </w:rPr>
        <w:t xml:space="preserve"> Lunata (LU)</w:t>
      </w:r>
    </w:p>
    <w:p w14:paraId="72FDFE11"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CDR Colle di Compito Via del Porto Colle di Compito (LU)</w:t>
      </w:r>
    </w:p>
    <w:p w14:paraId="1508CC16" w14:textId="77777777" w:rsidR="00E6352C" w:rsidRPr="00E6352C" w:rsidRDefault="00E6352C" w:rsidP="00E6352C">
      <w:pPr>
        <w:jc w:val="both"/>
        <w:rPr>
          <w:rFonts w:ascii="Times New Roman" w:hAnsi="Times New Roman" w:cs="Times New Roman"/>
        </w:rPr>
      </w:pPr>
    </w:p>
    <w:p w14:paraId="0D8A2FDA"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 xml:space="preserve">La ditta fornitrice provvederà a travasare il carburante (gasolio autotrazione) direttamente nelle attrezzature dei tre CDR e, nei CDR di </w:t>
      </w:r>
      <w:proofErr w:type="spellStart"/>
      <w:r w:rsidRPr="00E6352C">
        <w:rPr>
          <w:rFonts w:ascii="Times New Roman" w:hAnsi="Times New Roman" w:cs="Times New Roman"/>
        </w:rPr>
        <w:t>Salanetti</w:t>
      </w:r>
      <w:proofErr w:type="spellEnd"/>
      <w:r w:rsidRPr="00E6352C">
        <w:rPr>
          <w:rFonts w:ascii="Times New Roman" w:hAnsi="Times New Roman" w:cs="Times New Roman"/>
        </w:rPr>
        <w:t xml:space="preserve"> 1 e 2, anche in due taniche di scorta omologate da 20 litri ciascuna.</w:t>
      </w:r>
    </w:p>
    <w:p w14:paraId="095A7918"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Le attrezzature sono le seguenti:</w:t>
      </w:r>
    </w:p>
    <w:p w14:paraId="6EE4385A"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c/o CDR SALANETTI 1</w:t>
      </w:r>
      <w:r w:rsidRPr="00E6352C">
        <w:rPr>
          <w:rFonts w:ascii="Times New Roman" w:hAnsi="Times New Roman" w:cs="Times New Roman"/>
        </w:rPr>
        <w:tab/>
      </w:r>
      <w:proofErr w:type="spellStart"/>
      <w:r w:rsidRPr="00E6352C">
        <w:rPr>
          <w:rFonts w:ascii="Times New Roman" w:hAnsi="Times New Roman" w:cs="Times New Roman"/>
        </w:rPr>
        <w:t>Liebherr</w:t>
      </w:r>
      <w:proofErr w:type="spellEnd"/>
      <w:r w:rsidRPr="00E6352C">
        <w:rPr>
          <w:rFonts w:ascii="Times New Roman" w:hAnsi="Times New Roman" w:cs="Times New Roman"/>
        </w:rPr>
        <w:t xml:space="preserve"> Pala L526HL e + 2 taniche;</w:t>
      </w:r>
    </w:p>
    <w:p w14:paraId="4452BC19"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c/o CDR SALANETTI 2</w:t>
      </w:r>
      <w:r w:rsidRPr="00E6352C">
        <w:rPr>
          <w:rFonts w:ascii="Times New Roman" w:hAnsi="Times New Roman" w:cs="Times New Roman"/>
        </w:rPr>
        <w:tab/>
        <w:t xml:space="preserve">Carrello elevatore DOOSAN D25S-5 e Pala </w:t>
      </w:r>
      <w:proofErr w:type="spellStart"/>
      <w:r w:rsidRPr="00E6352C">
        <w:rPr>
          <w:rFonts w:ascii="Times New Roman" w:hAnsi="Times New Roman" w:cs="Times New Roman"/>
        </w:rPr>
        <w:t>Liebherr</w:t>
      </w:r>
      <w:proofErr w:type="spellEnd"/>
      <w:r w:rsidRPr="00E6352C">
        <w:rPr>
          <w:rFonts w:ascii="Times New Roman" w:hAnsi="Times New Roman" w:cs="Times New Roman"/>
        </w:rPr>
        <w:t xml:space="preserve"> L524HL e Caricatore a Gru </w:t>
      </w:r>
      <w:proofErr w:type="spellStart"/>
      <w:r w:rsidRPr="00E6352C">
        <w:rPr>
          <w:rFonts w:ascii="Times New Roman" w:hAnsi="Times New Roman" w:cs="Times New Roman"/>
        </w:rPr>
        <w:t>Liebherr</w:t>
      </w:r>
      <w:proofErr w:type="spellEnd"/>
      <w:r w:rsidRPr="00E6352C">
        <w:rPr>
          <w:rFonts w:ascii="Times New Roman" w:hAnsi="Times New Roman" w:cs="Times New Roman"/>
        </w:rPr>
        <w:t xml:space="preserve"> LH22 + 2 taniche;</w:t>
      </w:r>
    </w:p>
    <w:p w14:paraId="3506D809"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 xml:space="preserve">c/o COLLE DI COMPITO </w:t>
      </w:r>
      <w:r w:rsidRPr="00E6352C">
        <w:rPr>
          <w:rFonts w:ascii="Times New Roman" w:hAnsi="Times New Roman" w:cs="Times New Roman"/>
        </w:rPr>
        <w:tab/>
        <w:t xml:space="preserve">Hyundai caricatore a gru e muletto </w:t>
      </w:r>
      <w:proofErr w:type="spellStart"/>
      <w:r w:rsidRPr="00E6352C">
        <w:rPr>
          <w:rFonts w:ascii="Times New Roman" w:hAnsi="Times New Roman" w:cs="Times New Roman"/>
        </w:rPr>
        <w:t>Jungherich</w:t>
      </w:r>
      <w:proofErr w:type="spellEnd"/>
      <w:r w:rsidRPr="00E6352C">
        <w:rPr>
          <w:rFonts w:ascii="Times New Roman" w:hAnsi="Times New Roman" w:cs="Times New Roman"/>
        </w:rPr>
        <w:t>.</w:t>
      </w:r>
    </w:p>
    <w:p w14:paraId="629A99A6" w14:textId="77777777" w:rsidR="00E6352C" w:rsidRPr="00E6352C" w:rsidRDefault="00E6352C" w:rsidP="00E6352C">
      <w:pPr>
        <w:jc w:val="both"/>
        <w:rPr>
          <w:rFonts w:ascii="Times New Roman" w:hAnsi="Times New Roman" w:cs="Times New Roman"/>
        </w:rPr>
      </w:pPr>
    </w:p>
    <w:p w14:paraId="600560FA"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L’approvvigionamento avviene indicativamente:</w:t>
      </w:r>
    </w:p>
    <w:p w14:paraId="49663155" w14:textId="77777777" w:rsidR="00E6352C" w:rsidRPr="00E6352C" w:rsidRDefault="00E6352C" w:rsidP="00E6352C">
      <w:pPr>
        <w:jc w:val="both"/>
        <w:rPr>
          <w:rFonts w:ascii="Times New Roman" w:hAnsi="Times New Roman" w:cs="Times New Roman"/>
          <w:u w:val="single"/>
        </w:rPr>
      </w:pPr>
      <w:r w:rsidRPr="00E6352C">
        <w:rPr>
          <w:rFonts w:ascii="Times New Roman" w:hAnsi="Times New Roman" w:cs="Times New Roman"/>
          <w:u w:val="single"/>
        </w:rPr>
        <w:t>ogni 15 giorni con la fornitura di:</w:t>
      </w:r>
    </w:p>
    <w:p w14:paraId="707F73E6"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 xml:space="preserve">lt 200 a </w:t>
      </w:r>
      <w:proofErr w:type="spellStart"/>
      <w:r w:rsidRPr="00E6352C">
        <w:rPr>
          <w:rFonts w:ascii="Times New Roman" w:hAnsi="Times New Roman" w:cs="Times New Roman"/>
        </w:rPr>
        <w:t>Salanetti</w:t>
      </w:r>
      <w:proofErr w:type="spellEnd"/>
      <w:r w:rsidRPr="00E6352C">
        <w:rPr>
          <w:rFonts w:ascii="Times New Roman" w:hAnsi="Times New Roman" w:cs="Times New Roman"/>
        </w:rPr>
        <w:t xml:space="preserve"> 1 </w:t>
      </w:r>
    </w:p>
    <w:p w14:paraId="648E3F94"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 xml:space="preserve">lt 400 a </w:t>
      </w:r>
      <w:proofErr w:type="spellStart"/>
      <w:r w:rsidRPr="00E6352C">
        <w:rPr>
          <w:rFonts w:ascii="Times New Roman" w:hAnsi="Times New Roman" w:cs="Times New Roman"/>
        </w:rPr>
        <w:t>Salanetti</w:t>
      </w:r>
      <w:proofErr w:type="spellEnd"/>
      <w:r w:rsidRPr="00E6352C">
        <w:rPr>
          <w:rFonts w:ascii="Times New Roman" w:hAnsi="Times New Roman" w:cs="Times New Roman"/>
        </w:rPr>
        <w:t xml:space="preserve"> 2</w:t>
      </w:r>
    </w:p>
    <w:p w14:paraId="402A08E0" w14:textId="77777777" w:rsidR="00E6352C" w:rsidRPr="00E6352C" w:rsidRDefault="00E6352C" w:rsidP="00E6352C">
      <w:pPr>
        <w:jc w:val="both"/>
        <w:rPr>
          <w:rFonts w:ascii="Times New Roman" w:hAnsi="Times New Roman" w:cs="Times New Roman"/>
        </w:rPr>
      </w:pPr>
    </w:p>
    <w:p w14:paraId="27A359BC" w14:textId="77777777" w:rsidR="00E6352C" w:rsidRPr="00E6352C" w:rsidRDefault="00E6352C" w:rsidP="00E6352C">
      <w:pPr>
        <w:jc w:val="both"/>
        <w:rPr>
          <w:rFonts w:ascii="Times New Roman" w:hAnsi="Times New Roman" w:cs="Times New Roman"/>
          <w:u w:val="single"/>
        </w:rPr>
      </w:pPr>
      <w:r w:rsidRPr="00E6352C">
        <w:rPr>
          <w:rFonts w:ascii="Times New Roman" w:hAnsi="Times New Roman" w:cs="Times New Roman"/>
          <w:u w:val="single"/>
        </w:rPr>
        <w:lastRenderedPageBreak/>
        <w:t>Ogni 30 giorni con la fornitura di:</w:t>
      </w:r>
    </w:p>
    <w:p w14:paraId="40B64B67"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 xml:space="preserve">lt 200 a </w:t>
      </w:r>
      <w:proofErr w:type="spellStart"/>
      <w:r w:rsidRPr="00E6352C">
        <w:rPr>
          <w:rFonts w:ascii="Times New Roman" w:hAnsi="Times New Roman" w:cs="Times New Roman"/>
        </w:rPr>
        <w:t>Salanetti</w:t>
      </w:r>
      <w:proofErr w:type="spellEnd"/>
      <w:r w:rsidRPr="00E6352C">
        <w:rPr>
          <w:rFonts w:ascii="Times New Roman" w:hAnsi="Times New Roman" w:cs="Times New Roman"/>
        </w:rPr>
        <w:t xml:space="preserve"> 1 </w:t>
      </w:r>
    </w:p>
    <w:p w14:paraId="2C777A8C"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 xml:space="preserve">lt 400 a </w:t>
      </w:r>
      <w:proofErr w:type="spellStart"/>
      <w:r w:rsidRPr="00E6352C">
        <w:rPr>
          <w:rFonts w:ascii="Times New Roman" w:hAnsi="Times New Roman" w:cs="Times New Roman"/>
        </w:rPr>
        <w:t>Salanetti</w:t>
      </w:r>
      <w:proofErr w:type="spellEnd"/>
      <w:r w:rsidRPr="00E6352C">
        <w:rPr>
          <w:rFonts w:ascii="Times New Roman" w:hAnsi="Times New Roman" w:cs="Times New Roman"/>
        </w:rPr>
        <w:t xml:space="preserve"> 2</w:t>
      </w:r>
    </w:p>
    <w:p w14:paraId="7EA51550" w14:textId="77777777" w:rsidR="00E6352C" w:rsidRPr="00E6352C" w:rsidRDefault="00E6352C" w:rsidP="00E6352C">
      <w:pPr>
        <w:jc w:val="both"/>
        <w:rPr>
          <w:rFonts w:ascii="Times New Roman" w:hAnsi="Times New Roman" w:cs="Times New Roman"/>
        </w:rPr>
      </w:pPr>
      <w:r w:rsidRPr="00E6352C">
        <w:rPr>
          <w:rFonts w:ascii="Times New Roman" w:hAnsi="Times New Roman" w:cs="Times New Roman"/>
        </w:rPr>
        <w:t>lt 100 a Colle di Compito</w:t>
      </w:r>
    </w:p>
    <w:p w14:paraId="34B11781" w14:textId="77777777" w:rsidR="00E6352C" w:rsidRPr="00E6352C" w:rsidRDefault="00E6352C" w:rsidP="00AA2ABF">
      <w:pPr>
        <w:jc w:val="both"/>
        <w:rPr>
          <w:rFonts w:ascii="Times New Roman" w:hAnsi="Times New Roman" w:cs="Times New Roman"/>
          <w:sz w:val="24"/>
          <w:szCs w:val="24"/>
        </w:rPr>
      </w:pPr>
    </w:p>
    <w:p w14:paraId="62C61EEE" w14:textId="5D983EE1" w:rsidR="00AA2ABF" w:rsidRPr="00AA2ABF" w:rsidRDefault="00AA2ABF" w:rsidP="00AA2ABF">
      <w:pPr>
        <w:jc w:val="both"/>
        <w:rPr>
          <w:rFonts w:ascii="Times New Roman" w:hAnsi="Times New Roman" w:cs="Times New Roman"/>
          <w:sz w:val="24"/>
          <w:szCs w:val="24"/>
        </w:rPr>
      </w:pPr>
      <w:proofErr w:type="spellStart"/>
      <w:r w:rsidRPr="00AA2ABF">
        <w:rPr>
          <w:rFonts w:ascii="Times New Roman" w:hAnsi="Times New Roman" w:cs="Times New Roman"/>
          <w:sz w:val="24"/>
          <w:szCs w:val="24"/>
        </w:rPr>
        <w:t>E’prevista</w:t>
      </w:r>
      <w:proofErr w:type="spellEnd"/>
      <w:r w:rsidRPr="00AA2ABF">
        <w:rPr>
          <w:rFonts w:ascii="Times New Roman" w:hAnsi="Times New Roman" w:cs="Times New Roman"/>
          <w:sz w:val="24"/>
          <w:szCs w:val="24"/>
        </w:rPr>
        <w:t xml:space="preserve"> emissione di ordine formale da parte di ASCIT per le varie necessità, ed invio via e-mail all’aggiudicatario.</w:t>
      </w:r>
    </w:p>
    <w:p w14:paraId="64514EA4" w14:textId="77777777" w:rsidR="00AA2ABF" w:rsidRPr="00AA2ABF" w:rsidRDefault="00AA2ABF" w:rsidP="00AA2ABF">
      <w:pPr>
        <w:jc w:val="both"/>
        <w:rPr>
          <w:rFonts w:ascii="Times New Roman" w:hAnsi="Times New Roman" w:cs="Times New Roman"/>
          <w:sz w:val="24"/>
          <w:szCs w:val="24"/>
        </w:rPr>
      </w:pPr>
      <w:r w:rsidRPr="00AA2ABF">
        <w:rPr>
          <w:rFonts w:ascii="Times New Roman" w:hAnsi="Times New Roman" w:cs="Times New Roman"/>
          <w:sz w:val="24"/>
          <w:szCs w:val="24"/>
        </w:rPr>
        <w:t xml:space="preserve">1) Esecuzione degli interventi. </w:t>
      </w:r>
    </w:p>
    <w:p w14:paraId="1E42D7A6" w14:textId="77777777" w:rsidR="00AA2ABF" w:rsidRPr="00AA2ABF" w:rsidRDefault="00AA2ABF" w:rsidP="00AA2ABF">
      <w:pPr>
        <w:jc w:val="both"/>
        <w:rPr>
          <w:rFonts w:ascii="Times New Roman" w:hAnsi="Times New Roman" w:cs="Times New Roman"/>
          <w:sz w:val="24"/>
          <w:szCs w:val="24"/>
        </w:rPr>
      </w:pPr>
      <w:r w:rsidRPr="00AA2ABF">
        <w:rPr>
          <w:rFonts w:ascii="Times New Roman" w:hAnsi="Times New Roman" w:cs="Times New Roman"/>
          <w:sz w:val="24"/>
          <w:szCs w:val="24"/>
        </w:rPr>
        <w:t>Dopo la richiesta scritta della stazione appaltante l’OE manda il camion.</w:t>
      </w:r>
    </w:p>
    <w:p w14:paraId="0557CEA1" w14:textId="77777777" w:rsidR="00AA2ABF" w:rsidRPr="00AA2ABF" w:rsidRDefault="00AA2ABF" w:rsidP="00AA2ABF">
      <w:pPr>
        <w:jc w:val="both"/>
        <w:rPr>
          <w:rFonts w:ascii="Times New Roman" w:hAnsi="Times New Roman" w:cs="Times New Roman"/>
          <w:sz w:val="24"/>
          <w:szCs w:val="24"/>
        </w:rPr>
      </w:pPr>
      <w:r w:rsidRPr="00AA2ABF">
        <w:rPr>
          <w:rFonts w:ascii="Times New Roman" w:hAnsi="Times New Roman" w:cs="Times New Roman"/>
          <w:sz w:val="24"/>
          <w:szCs w:val="24"/>
        </w:rPr>
        <w:t>L’autista della ditta si presenta ai cdr dove verrà assistito nel rifornimento che dovrà comunque effettuare lui direttamente nei serbatoi dei mezzi o nelle taniche a norma.</w:t>
      </w:r>
    </w:p>
    <w:p w14:paraId="149EA95E" w14:textId="77777777" w:rsidR="00AA2ABF" w:rsidRPr="00AA2ABF" w:rsidRDefault="00AA2ABF" w:rsidP="00AA2ABF">
      <w:pPr>
        <w:jc w:val="both"/>
        <w:rPr>
          <w:rFonts w:ascii="Times New Roman" w:hAnsi="Times New Roman" w:cs="Times New Roman"/>
          <w:sz w:val="24"/>
          <w:szCs w:val="24"/>
        </w:rPr>
      </w:pPr>
      <w:r w:rsidRPr="00AA2ABF">
        <w:rPr>
          <w:rFonts w:ascii="Times New Roman" w:hAnsi="Times New Roman" w:cs="Times New Roman"/>
          <w:sz w:val="24"/>
          <w:szCs w:val="24"/>
        </w:rPr>
        <w:t>L’autista farà firmare ai nostri operatori i buoni di consegna.</w:t>
      </w:r>
    </w:p>
    <w:p w14:paraId="25D43B70" w14:textId="77777777" w:rsidR="00AA2ABF" w:rsidRPr="00AA2ABF" w:rsidRDefault="00AA2ABF" w:rsidP="00AA2ABF">
      <w:pPr>
        <w:jc w:val="both"/>
        <w:rPr>
          <w:rFonts w:ascii="Times New Roman" w:hAnsi="Times New Roman" w:cs="Times New Roman"/>
          <w:sz w:val="24"/>
          <w:szCs w:val="24"/>
        </w:rPr>
      </w:pPr>
      <w:r w:rsidRPr="00AA2ABF">
        <w:rPr>
          <w:rFonts w:ascii="Times New Roman" w:hAnsi="Times New Roman" w:cs="Times New Roman"/>
          <w:sz w:val="24"/>
          <w:szCs w:val="24"/>
        </w:rPr>
        <w:t xml:space="preserve">IMPORTANTE GLI ORARI: il fornitore deve presentarsi entro le ore 9:00 del mattino (a </w:t>
      </w:r>
      <w:proofErr w:type="spellStart"/>
      <w:r w:rsidRPr="00AA2ABF">
        <w:rPr>
          <w:rFonts w:ascii="Times New Roman" w:hAnsi="Times New Roman" w:cs="Times New Roman"/>
          <w:sz w:val="24"/>
          <w:szCs w:val="24"/>
        </w:rPr>
        <w:t>Salanetti</w:t>
      </w:r>
      <w:proofErr w:type="spellEnd"/>
      <w:r w:rsidRPr="00AA2ABF">
        <w:rPr>
          <w:rFonts w:ascii="Times New Roman" w:hAnsi="Times New Roman" w:cs="Times New Roman"/>
          <w:sz w:val="24"/>
          <w:szCs w:val="24"/>
        </w:rPr>
        <w:t xml:space="preserve"> 1 e 2 mentre a Colle va bene entro le ore 11) in quanto dopo i traffici non consentono di operare in sicurezza.</w:t>
      </w:r>
    </w:p>
    <w:p w14:paraId="424203CD" w14:textId="77777777" w:rsidR="00AA2ABF" w:rsidRPr="00AA2ABF" w:rsidRDefault="00AA2ABF" w:rsidP="00AA2ABF">
      <w:pPr>
        <w:jc w:val="both"/>
        <w:rPr>
          <w:rFonts w:ascii="Times New Roman" w:hAnsi="Times New Roman" w:cs="Times New Roman"/>
          <w:sz w:val="24"/>
          <w:szCs w:val="24"/>
        </w:rPr>
      </w:pPr>
      <w:r w:rsidRPr="00AA2ABF">
        <w:rPr>
          <w:rFonts w:ascii="Times New Roman" w:hAnsi="Times New Roman" w:cs="Times New Roman"/>
          <w:sz w:val="24"/>
          <w:szCs w:val="24"/>
        </w:rPr>
        <w:t xml:space="preserve">Per ogni intervento eseguito, l’OE avrà cura di rilasciare la documentazione fiscale prevista dalla legge. </w:t>
      </w:r>
    </w:p>
    <w:p w14:paraId="2978D7DF" w14:textId="77777777" w:rsidR="000A013E" w:rsidRPr="00877EB7" w:rsidRDefault="000A013E" w:rsidP="00877EB7">
      <w:pPr>
        <w:pStyle w:val="Titolo2"/>
        <w:jc w:val="center"/>
        <w:rPr>
          <w:rFonts w:ascii="Times New Roman" w:hAnsi="Times New Roman" w:cs="Times New Roman"/>
          <w:color w:val="auto"/>
          <w:sz w:val="24"/>
          <w:szCs w:val="24"/>
        </w:rPr>
      </w:pPr>
      <w:bookmarkStart w:id="14" w:name="_Toc94261506"/>
      <w:r w:rsidRPr="00877EB7">
        <w:rPr>
          <w:rFonts w:ascii="Times New Roman" w:hAnsi="Times New Roman" w:cs="Times New Roman"/>
          <w:color w:val="auto"/>
          <w:sz w:val="24"/>
          <w:szCs w:val="24"/>
        </w:rPr>
        <w:t>Art. 11 (Garanzia)</w:t>
      </w:r>
      <w:bookmarkEnd w:id="14"/>
    </w:p>
    <w:p w14:paraId="683569FD" w14:textId="1A728C89" w:rsidR="00E6352C" w:rsidRPr="00872085" w:rsidRDefault="00E6352C" w:rsidP="00E6352C">
      <w:pPr>
        <w:jc w:val="both"/>
        <w:rPr>
          <w:rFonts w:ascii="Times New Roman" w:hAnsi="Times New Roman" w:cs="Times New Roman"/>
          <w:sz w:val="24"/>
          <w:szCs w:val="24"/>
        </w:rPr>
      </w:pPr>
      <w:r>
        <w:rPr>
          <w:rFonts w:ascii="Times New Roman" w:hAnsi="Times New Roman" w:cs="Times New Roman"/>
          <w:sz w:val="24"/>
          <w:szCs w:val="24"/>
        </w:rPr>
        <w:t>omissis</w:t>
      </w:r>
    </w:p>
    <w:p w14:paraId="04F88AAE" w14:textId="642FEB5F" w:rsidR="000A013E" w:rsidRPr="00872085" w:rsidRDefault="000A013E" w:rsidP="00E6352C">
      <w:pPr>
        <w:spacing w:after="0"/>
        <w:jc w:val="both"/>
        <w:rPr>
          <w:rFonts w:ascii="Times New Roman" w:hAnsi="Times New Roman" w:cs="Times New Roman"/>
          <w:sz w:val="24"/>
          <w:szCs w:val="24"/>
        </w:rPr>
      </w:pPr>
    </w:p>
    <w:p w14:paraId="4DECD73A" w14:textId="77777777" w:rsidR="000A013E" w:rsidRPr="00877EB7" w:rsidRDefault="000A013E" w:rsidP="00877EB7">
      <w:pPr>
        <w:pStyle w:val="Titolo2"/>
        <w:jc w:val="center"/>
        <w:rPr>
          <w:rFonts w:ascii="Times New Roman" w:hAnsi="Times New Roman" w:cs="Times New Roman"/>
          <w:color w:val="auto"/>
          <w:sz w:val="24"/>
          <w:szCs w:val="24"/>
        </w:rPr>
      </w:pPr>
      <w:bookmarkStart w:id="15" w:name="_Toc94261507"/>
      <w:r w:rsidRPr="00877EB7">
        <w:rPr>
          <w:rFonts w:ascii="Times New Roman" w:hAnsi="Times New Roman" w:cs="Times New Roman"/>
          <w:color w:val="auto"/>
          <w:sz w:val="24"/>
          <w:szCs w:val="24"/>
        </w:rPr>
        <w:t>Articolo 12 (Verifiche e controlli sui servizi)</w:t>
      </w:r>
      <w:bookmarkEnd w:id="15"/>
    </w:p>
    <w:p w14:paraId="1209B7BF" w14:textId="77777777" w:rsidR="000A013E" w:rsidRPr="00872085" w:rsidRDefault="000A013E" w:rsidP="0039725A">
      <w:pPr>
        <w:jc w:val="both"/>
        <w:rPr>
          <w:rFonts w:ascii="Times New Roman" w:hAnsi="Times New Roman" w:cs="Times New Roman"/>
          <w:sz w:val="24"/>
          <w:szCs w:val="24"/>
        </w:rPr>
      </w:pPr>
      <w:r w:rsidRPr="00872085">
        <w:rPr>
          <w:rFonts w:ascii="Times New Roman" w:hAnsi="Times New Roman" w:cs="Times New Roman"/>
          <w:sz w:val="24"/>
          <w:szCs w:val="24"/>
        </w:rPr>
        <w:t xml:space="preserve">12.1 </w:t>
      </w:r>
      <w:proofErr w:type="spellStart"/>
      <w:r w:rsidR="0039725A"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provvede alla vigilanza ed al controllo dei servizi designando all’uopo i soggetti abilitati a rappresentarla, tra cui il Direttore dell’Esecuzione Contratto (DEC). L’Appaltatore dipende direttamente da tali soggetti per tutte le disposizioni relative ai servizi oggetto dell’appalto; di norma le disposizioni potranno essere trasmesse via fax e/o mail o anche verbalmente nei soli casi di urgenza. Il personale così individuato ha la facoltà di effettuare, in qualsiasi momento, opportune verifiche volte ad accertare la piena rispondenza e l’esatta osservanza delle condizioni contrattuali da parte dell’Appaltatore. </w:t>
      </w:r>
    </w:p>
    <w:p w14:paraId="19DACE8A" w14:textId="77777777" w:rsidR="000A013E" w:rsidRPr="00877EB7" w:rsidRDefault="000A013E" w:rsidP="00877EB7">
      <w:pPr>
        <w:pStyle w:val="Titolo2"/>
        <w:jc w:val="center"/>
        <w:rPr>
          <w:rFonts w:ascii="Times New Roman" w:hAnsi="Times New Roman" w:cs="Times New Roman"/>
          <w:color w:val="auto"/>
          <w:sz w:val="24"/>
          <w:szCs w:val="24"/>
        </w:rPr>
      </w:pPr>
      <w:bookmarkStart w:id="16" w:name="_Toc94261508"/>
      <w:r w:rsidRPr="00877EB7">
        <w:rPr>
          <w:rFonts w:ascii="Times New Roman" w:hAnsi="Times New Roman" w:cs="Times New Roman"/>
          <w:color w:val="auto"/>
          <w:sz w:val="24"/>
          <w:szCs w:val="24"/>
        </w:rPr>
        <w:t>Articolo 13 (Verifiche ai sensi del sistema di gestione</w:t>
      </w:r>
      <w:r w:rsidR="0039725A" w:rsidRPr="00877EB7">
        <w:rPr>
          <w:rFonts w:ascii="Times New Roman" w:hAnsi="Times New Roman" w:cs="Times New Roman"/>
          <w:color w:val="auto"/>
          <w:sz w:val="24"/>
          <w:szCs w:val="24"/>
        </w:rPr>
        <w:t>)</w:t>
      </w:r>
      <w:bookmarkEnd w:id="16"/>
    </w:p>
    <w:p w14:paraId="7A3247CA" w14:textId="77777777" w:rsidR="000A013E" w:rsidRPr="00872085" w:rsidRDefault="000A013E" w:rsidP="00EE39C1">
      <w:pPr>
        <w:jc w:val="both"/>
        <w:rPr>
          <w:rFonts w:ascii="Times New Roman" w:hAnsi="Times New Roman" w:cs="Times New Roman"/>
          <w:sz w:val="24"/>
          <w:szCs w:val="24"/>
        </w:rPr>
      </w:pPr>
      <w:r w:rsidRPr="00872085">
        <w:rPr>
          <w:rFonts w:ascii="Times New Roman" w:hAnsi="Times New Roman" w:cs="Times New Roman"/>
          <w:sz w:val="24"/>
          <w:szCs w:val="24"/>
        </w:rPr>
        <w:t xml:space="preserve"> 13.1 L’Appaltatore si rende disponibile a ricevere audit e sopralluoghi presso la propria sede legale e/o produttiva da parte di un incaricato qualificato della Committenza, in quanto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è dotata di un sistema integrato di gestione qualità e ambiente. Le verifiche con esito negativo, che determineranno la Non Conformità (NC) a carico dell’Appaltatore, potrà divenire causa di risoluzione contrattuale per inadempimento. </w:t>
      </w:r>
    </w:p>
    <w:p w14:paraId="75F91168" w14:textId="77777777" w:rsidR="000D7752" w:rsidRDefault="000D7752" w:rsidP="00EE39C1">
      <w:pPr>
        <w:jc w:val="center"/>
        <w:rPr>
          <w:rFonts w:ascii="Times New Roman" w:hAnsi="Times New Roman" w:cs="Times New Roman"/>
          <w:b/>
          <w:sz w:val="24"/>
          <w:szCs w:val="24"/>
        </w:rPr>
      </w:pPr>
    </w:p>
    <w:p w14:paraId="6F1DBAE4" w14:textId="77777777" w:rsidR="000A013E" w:rsidRPr="00877EB7" w:rsidRDefault="000A013E" w:rsidP="00877EB7">
      <w:pPr>
        <w:pStyle w:val="Titolo1"/>
        <w:jc w:val="center"/>
        <w:rPr>
          <w:rFonts w:ascii="Times New Roman" w:hAnsi="Times New Roman" w:cs="Times New Roman"/>
          <w:color w:val="auto"/>
        </w:rPr>
      </w:pPr>
      <w:bookmarkStart w:id="17" w:name="_Toc94261509"/>
      <w:r w:rsidRPr="00877EB7">
        <w:rPr>
          <w:rFonts w:ascii="Times New Roman" w:hAnsi="Times New Roman" w:cs="Times New Roman"/>
          <w:color w:val="auto"/>
        </w:rPr>
        <w:lastRenderedPageBreak/>
        <w:t>PARTE III</w:t>
      </w:r>
      <w:r w:rsidR="00236C83">
        <w:rPr>
          <w:rFonts w:ascii="Times New Roman" w:hAnsi="Times New Roman" w:cs="Times New Roman"/>
          <w:color w:val="auto"/>
        </w:rPr>
        <w:t xml:space="preserve">: </w:t>
      </w:r>
      <w:r w:rsidRPr="00877EB7">
        <w:rPr>
          <w:rFonts w:ascii="Times New Roman" w:hAnsi="Times New Roman" w:cs="Times New Roman"/>
          <w:color w:val="auto"/>
        </w:rPr>
        <w:t>VICENDE CONTRATTUALI</w:t>
      </w:r>
      <w:bookmarkEnd w:id="17"/>
    </w:p>
    <w:p w14:paraId="62979D42" w14:textId="77777777" w:rsidR="000A013E" w:rsidRPr="00877EB7" w:rsidRDefault="000A013E" w:rsidP="00877EB7">
      <w:pPr>
        <w:pStyle w:val="Titolo2"/>
        <w:jc w:val="center"/>
        <w:rPr>
          <w:rFonts w:ascii="Times New Roman" w:hAnsi="Times New Roman" w:cs="Times New Roman"/>
          <w:color w:val="auto"/>
          <w:sz w:val="24"/>
          <w:szCs w:val="24"/>
        </w:rPr>
      </w:pPr>
      <w:bookmarkStart w:id="18" w:name="_Toc94261510"/>
      <w:r w:rsidRPr="00877EB7">
        <w:rPr>
          <w:rFonts w:ascii="Times New Roman" w:hAnsi="Times New Roman" w:cs="Times New Roman"/>
          <w:color w:val="auto"/>
          <w:sz w:val="24"/>
          <w:szCs w:val="24"/>
        </w:rPr>
        <w:t>Articolo 14 (Obblighi dell’Appaltatore relativi all’esecuzione del servizio)</w:t>
      </w:r>
      <w:bookmarkEnd w:id="18"/>
    </w:p>
    <w:p w14:paraId="6D78E47C" w14:textId="77777777" w:rsidR="00C766C8" w:rsidRPr="00872085" w:rsidRDefault="000A013E" w:rsidP="00EE39C1">
      <w:pPr>
        <w:jc w:val="both"/>
        <w:rPr>
          <w:rFonts w:ascii="Times New Roman" w:hAnsi="Times New Roman" w:cs="Times New Roman"/>
          <w:sz w:val="24"/>
          <w:szCs w:val="24"/>
        </w:rPr>
      </w:pPr>
      <w:r w:rsidRPr="00872085">
        <w:rPr>
          <w:rFonts w:ascii="Times New Roman" w:hAnsi="Times New Roman" w:cs="Times New Roman"/>
          <w:sz w:val="24"/>
          <w:szCs w:val="24"/>
        </w:rPr>
        <w:t xml:space="preserve">14.1 L’Appaltatore oltre al rispetto delle prescrizioni contenute negli altri articoli del presente Accordo si obbliga altresì a eseguire tutte le prestazioni, nessuna esclusa, a regola d’arte, con la diligenza del buon padre di famiglia ed in ottemperanza alle disposizioni normative vigenti in materia. A tal fine l’Appaltatore dichiara sin da ora di disporre durante tutto il periodo di </w:t>
      </w:r>
      <w:proofErr w:type="gramStart"/>
      <w:r w:rsidRPr="00872085">
        <w:rPr>
          <w:rFonts w:ascii="Times New Roman" w:hAnsi="Times New Roman" w:cs="Times New Roman"/>
          <w:sz w:val="24"/>
          <w:szCs w:val="24"/>
        </w:rPr>
        <w:t>vigenza  contrattuale</w:t>
      </w:r>
      <w:proofErr w:type="gramEnd"/>
      <w:r w:rsidRPr="00872085">
        <w:rPr>
          <w:rFonts w:ascii="Times New Roman" w:hAnsi="Times New Roman" w:cs="Times New Roman"/>
          <w:sz w:val="24"/>
          <w:szCs w:val="24"/>
        </w:rPr>
        <w:t xml:space="preserve"> di tutte le attrezzature, personale, mezzi e quant’altro necessario alla corretta e completa esecuzione delle prestazioni contrattuali. </w:t>
      </w:r>
    </w:p>
    <w:p w14:paraId="51E25E62" w14:textId="77777777" w:rsidR="000A013E" w:rsidRPr="00877EB7" w:rsidRDefault="000A013E" w:rsidP="00877EB7">
      <w:pPr>
        <w:pStyle w:val="Titolo2"/>
        <w:jc w:val="center"/>
        <w:rPr>
          <w:rFonts w:ascii="Times New Roman" w:hAnsi="Times New Roman" w:cs="Times New Roman"/>
          <w:color w:val="auto"/>
          <w:sz w:val="24"/>
          <w:szCs w:val="24"/>
        </w:rPr>
      </w:pPr>
      <w:bookmarkStart w:id="19" w:name="_Toc94261511"/>
      <w:r w:rsidRPr="00877EB7">
        <w:rPr>
          <w:rFonts w:ascii="Times New Roman" w:hAnsi="Times New Roman" w:cs="Times New Roman"/>
          <w:color w:val="auto"/>
          <w:sz w:val="24"/>
          <w:szCs w:val="24"/>
        </w:rPr>
        <w:t>Articolo 15 (Subappalto)</w:t>
      </w:r>
      <w:bookmarkEnd w:id="19"/>
    </w:p>
    <w:p w14:paraId="744BC0D2" w14:textId="77777777" w:rsidR="00C766C8" w:rsidRPr="00872085" w:rsidRDefault="000A013E" w:rsidP="000D7752">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15.1 L’Appaltatore dichiara, conformemente a quanto già indicato in sede di partecipazione alla procedura di gara, di non ricorrere al subappalto </w:t>
      </w:r>
      <w:r w:rsidRPr="00E6352C">
        <w:rPr>
          <w:rFonts w:ascii="Times New Roman" w:hAnsi="Times New Roman" w:cs="Times New Roman"/>
          <w:sz w:val="24"/>
          <w:szCs w:val="24"/>
        </w:rPr>
        <w:t>(OPPURE IN ALTERNATIVA)</w:t>
      </w:r>
      <w:r w:rsidRPr="00872085">
        <w:rPr>
          <w:rFonts w:ascii="Times New Roman" w:hAnsi="Times New Roman" w:cs="Times New Roman"/>
          <w:sz w:val="24"/>
          <w:szCs w:val="24"/>
        </w:rPr>
        <w:t xml:space="preserve"> l’Appaltatore, conformemente a quanto già manifestato in sede di partecipazione di gara e nei limiti previsti dall’art. 105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50/2016, dichiara che intende subappaltare le seguenti prestazioni nelle misura percentuale ed ai soggetti di seguito indicati: Descrizione prestazione Quota % Subappaltatori (indicare ragione sociale, P.IVA e sede legale)</w:t>
      </w:r>
      <w:r w:rsidR="000D7752">
        <w:rPr>
          <w:rFonts w:ascii="Times New Roman" w:hAnsi="Times New Roman" w:cs="Times New Roman"/>
          <w:sz w:val="24"/>
          <w:szCs w:val="24"/>
        </w:rPr>
        <w:t>.</w:t>
      </w:r>
      <w:r w:rsidRPr="00872085">
        <w:rPr>
          <w:rFonts w:ascii="Times New Roman" w:hAnsi="Times New Roman" w:cs="Times New Roman"/>
          <w:sz w:val="24"/>
          <w:szCs w:val="24"/>
        </w:rPr>
        <w:t xml:space="preserve"> </w:t>
      </w:r>
    </w:p>
    <w:p w14:paraId="193135B9" w14:textId="3247F1BF" w:rsidR="00C766C8" w:rsidRPr="00872085" w:rsidRDefault="000A013E" w:rsidP="000D7752">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15.2 Nei casi previsti dall’art. 105 comma 13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50/2016 la Committente dichiara che provvederà a corrispondere direttamente al subappaltatore l’importo dovuto per le prestazioni eseguite; a tal fine si precisa che: a) la fattura deve essere inviata alla Committente direttamente dall’Appaltatore che deve indicare, oltre a quanto previsto al </w:t>
      </w:r>
      <w:r w:rsidR="00E6352C">
        <w:rPr>
          <w:rFonts w:ascii="Times New Roman" w:hAnsi="Times New Roman" w:cs="Times New Roman"/>
          <w:sz w:val="24"/>
          <w:szCs w:val="24"/>
        </w:rPr>
        <w:t>successivo</w:t>
      </w:r>
      <w:r w:rsidRPr="00872085">
        <w:rPr>
          <w:rFonts w:ascii="Times New Roman" w:hAnsi="Times New Roman" w:cs="Times New Roman"/>
          <w:sz w:val="24"/>
          <w:szCs w:val="24"/>
        </w:rPr>
        <w:t xml:space="preserve"> art.</w:t>
      </w:r>
      <w:r w:rsidR="00EE39C1" w:rsidRPr="00872085">
        <w:rPr>
          <w:rFonts w:ascii="Times New Roman" w:hAnsi="Times New Roman" w:cs="Times New Roman"/>
          <w:sz w:val="24"/>
          <w:szCs w:val="24"/>
        </w:rPr>
        <w:t xml:space="preserve"> [●] </w:t>
      </w:r>
      <w:r w:rsidRPr="00872085">
        <w:rPr>
          <w:rFonts w:ascii="Times New Roman" w:hAnsi="Times New Roman" w:cs="Times New Roman"/>
          <w:sz w:val="24"/>
          <w:szCs w:val="24"/>
        </w:rPr>
        <w:t xml:space="preserve">, solamente l’importo da corrispondersi direttamente al subappaltatore (ossia la fattura deve contenere esclusivamente la prestazione del subappaltatore); b) la fattura deve essere accompagnata da una dichiarazione dell’Appaltatore attestante l’esecuzione a regola d’arte della prestazione eseguita dal subappaltatore. </w:t>
      </w:r>
    </w:p>
    <w:p w14:paraId="0FE6B062" w14:textId="77777777" w:rsidR="00C766C8" w:rsidRPr="00872085" w:rsidRDefault="000A013E" w:rsidP="000D7752">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15.3 L’Appaltatore si obbliga a: 1) provvedere al deposito del contratto di subappalto presso la Committente almeno venti giorni prima della data di effettivo inizio dell'esecuzione delle relative prestazioni; 2) trasmettere alla Committente: ¸ al momento del deposito del contratto di subappalto presso la Committente, la certificazione attestante il possesso da parte del subappaltatore dei requisiti di qualificazione richiesti dal bando di gara in relazione alla prestazione subappaltata e la dichiarazione del subappaltatore attestante il possesso dei requisiti generali di cui all’articolo 80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50/16; ¸ una dichiarazione del subappaltatore attestante l’assenza di uno dei divieti previsti dall'articolo 10 della legge 31 maggio 1965, n. 575, e successive modificazioni (ora art. 67 del decreto legislativo n. 159 del 2011); ¸ copia autentica del contratto; ¸ la dichiarazione circa la sussistenza o meno di eventuali forme di controllo o di collegamento a norma dell'articolo 2359 del codice civile con il titolare del subappalto o del cottimo. </w:t>
      </w:r>
    </w:p>
    <w:p w14:paraId="20095F98" w14:textId="77777777" w:rsidR="00C766C8" w:rsidRPr="00872085" w:rsidRDefault="000A013E" w:rsidP="00EE39C1">
      <w:pPr>
        <w:jc w:val="both"/>
        <w:rPr>
          <w:rFonts w:ascii="Times New Roman" w:hAnsi="Times New Roman" w:cs="Times New Roman"/>
          <w:sz w:val="24"/>
          <w:szCs w:val="24"/>
        </w:rPr>
      </w:pPr>
      <w:r w:rsidRPr="00872085">
        <w:rPr>
          <w:rFonts w:ascii="Times New Roman" w:hAnsi="Times New Roman" w:cs="Times New Roman"/>
          <w:sz w:val="24"/>
          <w:szCs w:val="24"/>
        </w:rPr>
        <w:t xml:space="preserve">15.4 L’Appaltatore si obbliga a praticare, per le prestazioni affidate in subappalto, gli stessi prezzi unitari risultanti dall'aggiudicazione, con ribasso non superiore al venti per cento. Si obbliga altresì a corrispondere gli oneri della sicurezza, relativi alle prestazioni affidate in subappalto, alle imprese subappaltatrici senza alcun ribasso. L'Appaltatore è solidalmente responsabile con il subappaltatore degli adempimenti, da parte di questo ultimo, degli obblighi di sicurezza previsti dalla normativa vigente. </w:t>
      </w:r>
    </w:p>
    <w:p w14:paraId="22A50258" w14:textId="77777777" w:rsidR="00C766C8" w:rsidRPr="00877EB7" w:rsidRDefault="000A013E" w:rsidP="00877EB7">
      <w:pPr>
        <w:pStyle w:val="Titolo2"/>
        <w:jc w:val="center"/>
        <w:rPr>
          <w:rFonts w:ascii="Times New Roman" w:hAnsi="Times New Roman" w:cs="Times New Roman"/>
          <w:color w:val="auto"/>
          <w:sz w:val="24"/>
          <w:szCs w:val="24"/>
        </w:rPr>
      </w:pPr>
      <w:bookmarkStart w:id="20" w:name="_Toc94261512"/>
      <w:r w:rsidRPr="00877EB7">
        <w:rPr>
          <w:rFonts w:ascii="Times New Roman" w:hAnsi="Times New Roman" w:cs="Times New Roman"/>
          <w:color w:val="auto"/>
          <w:sz w:val="24"/>
          <w:szCs w:val="24"/>
        </w:rPr>
        <w:lastRenderedPageBreak/>
        <w:t>Articolo 16 (Inadempimenti e penali)</w:t>
      </w:r>
      <w:bookmarkEnd w:id="20"/>
    </w:p>
    <w:p w14:paraId="2F579F52" w14:textId="77777777" w:rsidR="00580E85" w:rsidRDefault="000A013E" w:rsidP="000D7752">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16.1 Oltre alle eventuali penali espressamente previste nei singoli articoli del presente Contratto, si applicano le disposizioni che seguono. Ai fini dell’applicazione del presente articolo si intende per inadempienza la mancata esecuzione, in tutto o in parte, delle prestazioni previste nel presente Contratto, nonché qualsivoglia inosservanza o mancanza in genere agli obblighi ed alle prescrizioni in esso contenute. </w:t>
      </w:r>
    </w:p>
    <w:p w14:paraId="0E9BDF24" w14:textId="77777777" w:rsidR="00E6352C" w:rsidRDefault="000A013E" w:rsidP="00E6352C">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16.2 Nel caso in cui l’Appaltatore risulti inadempiente alle obbligazioni previste nel presente Accordo,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si riserva la possibilità di applicare nei suoi confronti</w:t>
      </w:r>
      <w:r w:rsidR="00E6352C" w:rsidRPr="00E6352C">
        <w:rPr>
          <w:rFonts w:ascii="Times New Roman" w:hAnsi="Times New Roman" w:cs="Times New Roman"/>
          <w:sz w:val="24"/>
          <w:szCs w:val="24"/>
        </w:rPr>
        <w:t xml:space="preserve">, senza necessità di messa in mora, </w:t>
      </w:r>
      <w:r w:rsidR="00E6352C">
        <w:rPr>
          <w:rFonts w:ascii="Times New Roman" w:hAnsi="Times New Roman" w:cs="Times New Roman"/>
          <w:sz w:val="24"/>
          <w:szCs w:val="24"/>
        </w:rPr>
        <w:t>le seguenti penali:</w:t>
      </w:r>
    </w:p>
    <w:p w14:paraId="20A2243A" w14:textId="4531508F" w:rsidR="00E6352C" w:rsidRPr="00E6352C" w:rsidRDefault="00E6352C" w:rsidP="00E6352C">
      <w:pPr>
        <w:spacing w:after="0"/>
        <w:jc w:val="both"/>
        <w:rPr>
          <w:rFonts w:ascii="Times New Roman" w:hAnsi="Times New Roman" w:cs="Times New Roman"/>
          <w:sz w:val="24"/>
          <w:szCs w:val="24"/>
        </w:rPr>
      </w:pPr>
      <w:r>
        <w:rPr>
          <w:rFonts w:ascii="Times New Roman" w:hAnsi="Times New Roman" w:cs="Times New Roman"/>
          <w:sz w:val="24"/>
          <w:szCs w:val="24"/>
        </w:rPr>
        <w:t xml:space="preserve">a) penale </w:t>
      </w:r>
      <w:r w:rsidRPr="00E6352C">
        <w:rPr>
          <w:rFonts w:ascii="Times New Roman" w:hAnsi="Times New Roman" w:cs="Times New Roman"/>
          <w:sz w:val="24"/>
          <w:szCs w:val="24"/>
        </w:rPr>
        <w:t>pari al 1 per mille dell’importo dell’appalto per ogni attività non rispettata nei tempi promessi.</w:t>
      </w:r>
    </w:p>
    <w:p w14:paraId="07547E78" w14:textId="45D6BB83" w:rsidR="00E6352C" w:rsidRPr="00E6352C" w:rsidRDefault="00E6352C" w:rsidP="00E6352C">
      <w:pPr>
        <w:spacing w:after="0"/>
        <w:jc w:val="both"/>
        <w:rPr>
          <w:rFonts w:ascii="Times New Roman" w:hAnsi="Times New Roman" w:cs="Times New Roman"/>
          <w:sz w:val="24"/>
          <w:szCs w:val="24"/>
        </w:rPr>
      </w:pPr>
      <w:r>
        <w:rPr>
          <w:rFonts w:ascii="Times New Roman" w:hAnsi="Times New Roman" w:cs="Times New Roman"/>
          <w:sz w:val="24"/>
          <w:szCs w:val="24"/>
        </w:rPr>
        <w:t xml:space="preserve">b) in caso di mancata consegna penale </w:t>
      </w:r>
      <w:r w:rsidRPr="00E6352C">
        <w:rPr>
          <w:rFonts w:ascii="Times New Roman" w:hAnsi="Times New Roman" w:cs="Times New Roman"/>
          <w:sz w:val="24"/>
          <w:szCs w:val="24"/>
        </w:rPr>
        <w:t>pari al 1 per mille dell’importo dell’appalto</w:t>
      </w:r>
      <w:r>
        <w:rPr>
          <w:rFonts w:ascii="Times New Roman" w:hAnsi="Times New Roman" w:cs="Times New Roman"/>
          <w:sz w:val="24"/>
          <w:szCs w:val="24"/>
        </w:rPr>
        <w:t xml:space="preserve">. </w:t>
      </w:r>
      <w:r w:rsidRPr="00E6352C">
        <w:rPr>
          <w:rFonts w:ascii="Times New Roman" w:hAnsi="Times New Roman" w:cs="Times New Roman"/>
          <w:sz w:val="24"/>
          <w:szCs w:val="24"/>
        </w:rPr>
        <w:t xml:space="preserve"> Qualora la mancata consegna sia superiore ai 10 giorni, </w:t>
      </w:r>
      <w:proofErr w:type="spellStart"/>
      <w:r w:rsidRPr="00E6352C">
        <w:rPr>
          <w:rFonts w:ascii="Times New Roman" w:hAnsi="Times New Roman" w:cs="Times New Roman"/>
          <w:sz w:val="24"/>
          <w:szCs w:val="24"/>
        </w:rPr>
        <w:t>Ascit</w:t>
      </w:r>
      <w:proofErr w:type="spellEnd"/>
      <w:r w:rsidRPr="00E6352C">
        <w:rPr>
          <w:rFonts w:ascii="Times New Roman" w:hAnsi="Times New Roman" w:cs="Times New Roman"/>
          <w:sz w:val="24"/>
          <w:szCs w:val="24"/>
        </w:rPr>
        <w:t xml:space="preserve"> si riserva, oltre al diritto di applicare le penalità sopra indicate, anche la facoltà insindacabile di risolvere il contratto e senza necessità di una diffida né di altre formalità ai sensi dell’articolo 1454 c.c.  e di procedere ad affidamento al secondo classificato o di esercitare la facoltà ex art. 110 D. Lgs 50/2016, salvo in ogni caso il risarcimento per maggiori danni.</w:t>
      </w:r>
    </w:p>
    <w:p w14:paraId="348E6B2B" w14:textId="77777777" w:rsidR="00FB47DC" w:rsidRDefault="00E6352C" w:rsidP="00E6352C">
      <w:pPr>
        <w:spacing w:after="0"/>
        <w:jc w:val="both"/>
        <w:rPr>
          <w:rFonts w:ascii="Times New Roman" w:hAnsi="Times New Roman" w:cs="Times New Roman"/>
          <w:sz w:val="24"/>
          <w:szCs w:val="24"/>
        </w:rPr>
      </w:pPr>
      <w:r w:rsidRPr="00E6352C">
        <w:rPr>
          <w:rFonts w:ascii="Times New Roman" w:hAnsi="Times New Roman" w:cs="Times New Roman"/>
          <w:sz w:val="24"/>
          <w:szCs w:val="24"/>
        </w:rPr>
        <w:t>Al presentarsi del secondo caso di non rispetto della tempistica prevista di ordine straordinario, ASCIT potrà far decadere automaticamente il contratto in essere e eseguire lo scorrimento della lista dei fornitori.</w:t>
      </w:r>
    </w:p>
    <w:p w14:paraId="248ECC3E" w14:textId="0FE3E32A" w:rsidR="00C766C8" w:rsidRPr="00872085" w:rsidRDefault="000A013E" w:rsidP="00E6352C">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e) per ogni altra inadempienza o violazione del presente Contratto non rientranti nelle fattispecie sopra descritte: da un minimo di € 25,00 (euro venticinque/00) ad un massimo di € 1.000,00 (euro mille/00). </w:t>
      </w:r>
    </w:p>
    <w:p w14:paraId="153E28D7" w14:textId="77777777" w:rsidR="00C766C8" w:rsidRPr="00872085" w:rsidRDefault="000A013E" w:rsidP="000D7752">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16.3 </w:t>
      </w:r>
      <w:proofErr w:type="gramStart"/>
      <w:r w:rsidRPr="00872085">
        <w:rPr>
          <w:rFonts w:ascii="Times New Roman" w:hAnsi="Times New Roman" w:cs="Times New Roman"/>
          <w:sz w:val="24"/>
          <w:szCs w:val="24"/>
        </w:rPr>
        <w:t>E’</w:t>
      </w:r>
      <w:proofErr w:type="gramEnd"/>
      <w:r w:rsidRPr="00872085">
        <w:rPr>
          <w:rFonts w:ascii="Times New Roman" w:hAnsi="Times New Roman" w:cs="Times New Roman"/>
          <w:sz w:val="24"/>
          <w:szCs w:val="24"/>
        </w:rPr>
        <w:t xml:space="preserve"> comunque fatto salvo il diritto di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alla risarcibilità del danno ulteriore derivante dall’inadempimento. </w:t>
      </w:r>
    </w:p>
    <w:p w14:paraId="0CB16A12" w14:textId="77777777" w:rsidR="00C766C8" w:rsidRPr="00872085" w:rsidRDefault="000A013E" w:rsidP="000D7752">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16.4 In caso di temporanea sospensione o di interruzione del servizio da parte dell’appaltatore,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ha il diritto di rivalersi nei confronti dell’appaltatore per i costi sostenuti per il mantenimento della continuità del servizio, fermo restando ogni altro diritto o azione. </w:t>
      </w:r>
    </w:p>
    <w:p w14:paraId="0D3EDD3B" w14:textId="77777777" w:rsidR="00EE39C1" w:rsidRPr="00872085" w:rsidRDefault="000A013E" w:rsidP="000D7752">
      <w:pPr>
        <w:spacing w:after="0"/>
        <w:rPr>
          <w:rFonts w:ascii="Times New Roman" w:hAnsi="Times New Roman" w:cs="Times New Roman"/>
          <w:sz w:val="24"/>
          <w:szCs w:val="24"/>
        </w:rPr>
      </w:pPr>
      <w:r w:rsidRPr="00872085">
        <w:rPr>
          <w:rFonts w:ascii="Times New Roman" w:hAnsi="Times New Roman" w:cs="Times New Roman"/>
          <w:sz w:val="24"/>
          <w:szCs w:val="24"/>
        </w:rPr>
        <w:t xml:space="preserve">16.5 La penale è comunicata all’Appaltatore, restando escluso qualsiasi avviso di costituzione in mora. </w:t>
      </w:r>
    </w:p>
    <w:p w14:paraId="3FB9C5C0" w14:textId="77777777" w:rsidR="00C766C8" w:rsidRPr="00872085" w:rsidRDefault="000A013E" w:rsidP="00EE39C1">
      <w:pPr>
        <w:jc w:val="both"/>
        <w:rPr>
          <w:rFonts w:ascii="Times New Roman" w:hAnsi="Times New Roman" w:cs="Times New Roman"/>
          <w:sz w:val="24"/>
          <w:szCs w:val="24"/>
        </w:rPr>
      </w:pPr>
      <w:r w:rsidRPr="00872085">
        <w:rPr>
          <w:rFonts w:ascii="Times New Roman" w:hAnsi="Times New Roman" w:cs="Times New Roman"/>
          <w:sz w:val="24"/>
          <w:szCs w:val="24"/>
        </w:rPr>
        <w:t xml:space="preserve">16.6 </w:t>
      </w:r>
      <w:proofErr w:type="gramStart"/>
      <w:r w:rsidRPr="00872085">
        <w:rPr>
          <w:rFonts w:ascii="Times New Roman" w:hAnsi="Times New Roman" w:cs="Times New Roman"/>
          <w:sz w:val="24"/>
          <w:szCs w:val="24"/>
        </w:rPr>
        <w:t>E’</w:t>
      </w:r>
      <w:proofErr w:type="gramEnd"/>
      <w:r w:rsidRPr="00872085">
        <w:rPr>
          <w:rFonts w:ascii="Times New Roman" w:hAnsi="Times New Roman" w:cs="Times New Roman"/>
          <w:sz w:val="24"/>
          <w:szCs w:val="24"/>
        </w:rPr>
        <w:t xml:space="preserve"> facoltà di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compensare l’importo della penale dal corrispettivo da riconoscere all’appaltatore o da altri titoli di credito o dalla garanzia definitiva. </w:t>
      </w:r>
    </w:p>
    <w:p w14:paraId="54E41BC2" w14:textId="77777777" w:rsidR="00C766C8" w:rsidRPr="00877EB7" w:rsidRDefault="000A013E" w:rsidP="00877EB7">
      <w:pPr>
        <w:pStyle w:val="Titolo2"/>
        <w:jc w:val="center"/>
        <w:rPr>
          <w:rFonts w:ascii="Times New Roman" w:hAnsi="Times New Roman" w:cs="Times New Roman"/>
          <w:color w:val="auto"/>
          <w:sz w:val="24"/>
          <w:szCs w:val="24"/>
        </w:rPr>
      </w:pPr>
      <w:bookmarkStart w:id="21" w:name="_Toc94261513"/>
      <w:r w:rsidRPr="00877EB7">
        <w:rPr>
          <w:rFonts w:ascii="Times New Roman" w:hAnsi="Times New Roman" w:cs="Times New Roman"/>
          <w:color w:val="auto"/>
          <w:sz w:val="24"/>
          <w:szCs w:val="24"/>
        </w:rPr>
        <w:t>Articolo 17 (Risoluzione)</w:t>
      </w:r>
      <w:bookmarkEnd w:id="21"/>
    </w:p>
    <w:p w14:paraId="4E09C67B" w14:textId="77777777" w:rsidR="00EE39C1" w:rsidRPr="00872085" w:rsidRDefault="000A013E" w:rsidP="000D7752">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17.1 Fermo rimanendo quando già previsto nei precedenti articoli,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ha il diritto di risolvere il contratto, oltreché nelle ipotesi di cui all’art. 108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n. 50/2016, nei seguenti casi: </w:t>
      </w:r>
    </w:p>
    <w:p w14:paraId="681030D3"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a) Applicazione delle penali di cui all’art.16 per 5 volte nell’arco di 12 mesi; </w:t>
      </w:r>
    </w:p>
    <w:p w14:paraId="502E0E2E"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b) In caso di non corrispondenza fra quanto fatturato e quanto realmente eseguito.</w:t>
      </w:r>
    </w:p>
    <w:p w14:paraId="11E2DA66"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 c) inadempienza accertata alle norme di legge sulla prevenzione degli infortuni e le assicurazioni obbligatorie del personale; </w:t>
      </w:r>
    </w:p>
    <w:p w14:paraId="46E12CCF"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d) mancato rispetto della normativa sulla sicurezza e la salute dei lavoratori di cui al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n. 81/2008 o ai piani di sicurezza, integranti il contratto, e delle ingiunzioni fattegli al riguardo del Committente incaricato del controllo </w:t>
      </w:r>
    </w:p>
    <w:p w14:paraId="4780CC0D"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lastRenderedPageBreak/>
        <w:t xml:space="preserve">e) fusione, scissione, mutamento della compagine societaria della società facente capo all’Appaltatore senza alcuna comunicazione alla Committente; </w:t>
      </w:r>
    </w:p>
    <w:p w14:paraId="3320FA2C"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f) manifesta incapacità o inidoneità dell’Appaltatore, anche solo legale, nell’esecuzione del servizio; </w:t>
      </w:r>
    </w:p>
    <w:p w14:paraId="132A2F99"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g) abbandono arbitrario dei servizi o mancata ripresa degli stessi da parte dell’Appaltatore salvo il caso in cui ricorrano cause di forza maggiore ovvero cause non imputabili all’Appaltatore;</w:t>
      </w:r>
    </w:p>
    <w:p w14:paraId="5470AA3E"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 h) violazione del divieto di cessione del Contratto o delle modalità di cessione del credito di cui agli artt. 19 e 20 del presente Contratto o in caso di cessione, totale o parziale, degli obblighi derivanti dal Contratto;</w:t>
      </w:r>
    </w:p>
    <w:p w14:paraId="013FE611"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 i) subappalto non autorizzato dalla Committente o posto in essere in violazione delle norme vigenti in materia</w:t>
      </w:r>
    </w:p>
    <w:p w14:paraId="0B69CFFA"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 j) reiterata deficienza o grave negligenza nell’esecuzione dei servizi quando la gravità e la frequenza delle infrazioni, debitamente accertate e contestate, compromettano la regolare e corretta esecuzione dell’appalto a giudizio di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w:t>
      </w:r>
    </w:p>
    <w:p w14:paraId="755C6D54"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k) mancata eliminazione, nei modi e nei tempi prescritti dalla Committente, dei difetti riscontrati durante i controlli comunque effettuati dalla Committente e mancata esecuzione in maniera corretta delle prestazioni affidate;</w:t>
      </w:r>
    </w:p>
    <w:p w14:paraId="75DB2E1B"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l) impedimento all’esercizio dei poteri di controllo da parte di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e rifiuto di collaborazione; </w:t>
      </w:r>
    </w:p>
    <w:p w14:paraId="7484AA55"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m) mancata presentazione, integrazione e perdita di efficacia della garanzia fideiussoria </w:t>
      </w:r>
    </w:p>
    <w:p w14:paraId="208767B5"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n) mancato adempimento agli obblighi di cui alla Legge n. 136/2010 e </w:t>
      </w:r>
      <w:proofErr w:type="spellStart"/>
      <w:r w:rsidRPr="00872085">
        <w:rPr>
          <w:rFonts w:ascii="Times New Roman" w:hAnsi="Times New Roman" w:cs="Times New Roman"/>
          <w:sz w:val="24"/>
          <w:szCs w:val="24"/>
        </w:rPr>
        <w:t>s.m.i</w:t>
      </w:r>
      <w:proofErr w:type="spellEnd"/>
      <w:r w:rsidRPr="00872085">
        <w:rPr>
          <w:rFonts w:ascii="Times New Roman" w:hAnsi="Times New Roman" w:cs="Times New Roman"/>
          <w:sz w:val="24"/>
          <w:szCs w:val="24"/>
        </w:rPr>
        <w:t xml:space="preserve">; </w:t>
      </w:r>
    </w:p>
    <w:p w14:paraId="05A242BB"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o) violazione delle disposizioni di cui al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231/2001 </w:t>
      </w:r>
    </w:p>
    <w:p w14:paraId="3CE6A759" w14:textId="77777777" w:rsidR="00EE39C1"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p) applicazione di penali nella misura superiore al 10% dell’importo contrattuale; </w:t>
      </w:r>
    </w:p>
    <w:p w14:paraId="77AEC9A2" w14:textId="77777777" w:rsidR="00C766C8"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q) ogni altra ipotesi di risoluzione di contratto pubblico prevista dalla Legge vigente in materia </w:t>
      </w:r>
    </w:p>
    <w:p w14:paraId="077A56EC" w14:textId="77777777" w:rsidR="00C766C8"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17.2 In ogni caso di risoluzione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oltre all’applicazione delle eventuali penalità previste, procederà a nuova aggiudicazione del servizio scorrendo la graduatoria di gara, all’incameramento della cauzione definitiva prestata, all’eventuale esecuzione in danno. </w:t>
      </w:r>
    </w:p>
    <w:p w14:paraId="7B655401" w14:textId="77777777" w:rsidR="00C766C8"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17.3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si riserva di agire per la richiesta del risarcimento dei danni eventualmente patiti ed imputabili a colpe dell’Appaltatore. L’esecuzione in danno non esime l’Appaltatore dalle responsabilità civili e penali in cui lo stesso possa incorrer, a norma di legge, per i fatti che hanno motivato la risoluzione. </w:t>
      </w:r>
    </w:p>
    <w:p w14:paraId="79549402" w14:textId="77777777" w:rsidR="00C766C8" w:rsidRPr="00872085" w:rsidRDefault="000A013E" w:rsidP="00EE39C1">
      <w:pPr>
        <w:jc w:val="both"/>
        <w:rPr>
          <w:rFonts w:ascii="Times New Roman" w:hAnsi="Times New Roman" w:cs="Times New Roman"/>
          <w:sz w:val="24"/>
          <w:szCs w:val="24"/>
        </w:rPr>
      </w:pPr>
      <w:r w:rsidRPr="00872085">
        <w:rPr>
          <w:rFonts w:ascii="Times New Roman" w:hAnsi="Times New Roman" w:cs="Times New Roman"/>
          <w:sz w:val="24"/>
          <w:szCs w:val="24"/>
        </w:rPr>
        <w:t xml:space="preserve">17.4 Anche in caso di risoluzione l’Operatore economico è tenuto, ove richiesto, ad assicurare l’esecuzione dell’appalto per il tempo necessario all’individuazione di un nuovo Operatore economico. </w:t>
      </w:r>
    </w:p>
    <w:p w14:paraId="3CBF156D" w14:textId="77777777" w:rsidR="00C766C8" w:rsidRPr="00877EB7" w:rsidRDefault="000A013E" w:rsidP="00877EB7">
      <w:pPr>
        <w:pStyle w:val="Titolo2"/>
        <w:jc w:val="center"/>
        <w:rPr>
          <w:rFonts w:ascii="Times New Roman" w:hAnsi="Times New Roman" w:cs="Times New Roman"/>
          <w:color w:val="auto"/>
          <w:sz w:val="24"/>
          <w:szCs w:val="24"/>
        </w:rPr>
      </w:pPr>
      <w:bookmarkStart w:id="22" w:name="_Toc94261514"/>
      <w:r w:rsidRPr="00877EB7">
        <w:rPr>
          <w:rFonts w:ascii="Times New Roman" w:hAnsi="Times New Roman" w:cs="Times New Roman"/>
          <w:color w:val="auto"/>
          <w:sz w:val="24"/>
          <w:szCs w:val="24"/>
        </w:rPr>
        <w:t>Articolo 18 (Recesso)</w:t>
      </w:r>
      <w:bookmarkEnd w:id="22"/>
    </w:p>
    <w:p w14:paraId="09A5C474" w14:textId="31DC3BAF" w:rsidR="00C766C8"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 18.1 Ai sensi dell’art. 1373 cod. civile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ha la facoltà, in qualsiasi momento, di recedere unilateralmente dal rapporto contrattuale previo preavviso scritto da inoltrarsi via PEC almeno </w:t>
      </w:r>
      <w:r w:rsidR="00FB47DC">
        <w:rPr>
          <w:rFonts w:ascii="Times New Roman" w:hAnsi="Times New Roman" w:cs="Times New Roman"/>
          <w:sz w:val="24"/>
          <w:szCs w:val="24"/>
        </w:rPr>
        <w:t>30</w:t>
      </w:r>
      <w:r w:rsidRPr="00872085">
        <w:rPr>
          <w:rFonts w:ascii="Times New Roman" w:hAnsi="Times New Roman" w:cs="Times New Roman"/>
          <w:sz w:val="24"/>
          <w:szCs w:val="24"/>
        </w:rPr>
        <w:t xml:space="preserve"> giorni naturali antecedenti la data del recesso. </w:t>
      </w:r>
    </w:p>
    <w:p w14:paraId="376E3F0D" w14:textId="77777777" w:rsidR="00C766C8" w:rsidRPr="00872085" w:rsidRDefault="000A013E" w:rsidP="00EE39C1">
      <w:pPr>
        <w:jc w:val="both"/>
        <w:rPr>
          <w:rFonts w:ascii="Times New Roman" w:hAnsi="Times New Roman" w:cs="Times New Roman"/>
          <w:sz w:val="24"/>
          <w:szCs w:val="24"/>
        </w:rPr>
      </w:pPr>
      <w:r w:rsidRPr="00872085">
        <w:rPr>
          <w:rFonts w:ascii="Times New Roman" w:hAnsi="Times New Roman" w:cs="Times New Roman"/>
          <w:sz w:val="24"/>
          <w:szCs w:val="24"/>
        </w:rPr>
        <w:t xml:space="preserve">18.2 Qualora la Committente receda dal Contratto, all’Appaltatore sono riconosciuti, con riferimento al momento dell’invio della comunicazione di cui al precedente punto 1, il pagamento delle prestazioni correttamente eseguite secondo i corrispettivi e le condizioni di cui al presente Contratto. </w:t>
      </w:r>
    </w:p>
    <w:p w14:paraId="1B75B64F" w14:textId="77777777" w:rsidR="00C766C8" w:rsidRPr="00877EB7" w:rsidRDefault="000A013E" w:rsidP="00877EB7">
      <w:pPr>
        <w:pStyle w:val="Titolo2"/>
        <w:jc w:val="center"/>
        <w:rPr>
          <w:rFonts w:ascii="Times New Roman" w:hAnsi="Times New Roman" w:cs="Times New Roman"/>
          <w:color w:val="auto"/>
          <w:sz w:val="24"/>
          <w:szCs w:val="24"/>
        </w:rPr>
      </w:pPr>
      <w:bookmarkStart w:id="23" w:name="_Toc94261515"/>
      <w:r w:rsidRPr="00877EB7">
        <w:rPr>
          <w:rFonts w:ascii="Times New Roman" w:hAnsi="Times New Roman" w:cs="Times New Roman"/>
          <w:color w:val="auto"/>
          <w:sz w:val="24"/>
          <w:szCs w:val="24"/>
        </w:rPr>
        <w:lastRenderedPageBreak/>
        <w:t>Articolo 19 (Divieto di cessione del contratto)</w:t>
      </w:r>
      <w:bookmarkEnd w:id="23"/>
    </w:p>
    <w:p w14:paraId="0DDFAD59" w14:textId="77777777" w:rsidR="00C766C8"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19.1 </w:t>
      </w:r>
      <w:proofErr w:type="gramStart"/>
      <w:r w:rsidRPr="00872085">
        <w:rPr>
          <w:rFonts w:ascii="Times New Roman" w:hAnsi="Times New Roman" w:cs="Times New Roman"/>
          <w:sz w:val="24"/>
          <w:szCs w:val="24"/>
        </w:rPr>
        <w:t>E’</w:t>
      </w:r>
      <w:proofErr w:type="gramEnd"/>
      <w:r w:rsidRPr="00872085">
        <w:rPr>
          <w:rFonts w:ascii="Times New Roman" w:hAnsi="Times New Roman" w:cs="Times New Roman"/>
          <w:sz w:val="24"/>
          <w:szCs w:val="24"/>
        </w:rPr>
        <w:t xml:space="preserve"> vietata la cessione del Contratto a qualsiasi titolo e sotto qualunque forma, anche temporanea o parziale, a pena di nullità.</w:t>
      </w:r>
    </w:p>
    <w:p w14:paraId="5909EF18" w14:textId="77777777" w:rsidR="00C766C8" w:rsidRPr="00872085" w:rsidRDefault="000A013E" w:rsidP="00EE39C1">
      <w:pPr>
        <w:jc w:val="both"/>
        <w:rPr>
          <w:rFonts w:ascii="Times New Roman" w:hAnsi="Times New Roman" w:cs="Times New Roman"/>
          <w:sz w:val="24"/>
          <w:szCs w:val="24"/>
        </w:rPr>
      </w:pPr>
      <w:r w:rsidRPr="00872085">
        <w:rPr>
          <w:rFonts w:ascii="Times New Roman" w:hAnsi="Times New Roman" w:cs="Times New Roman"/>
          <w:sz w:val="24"/>
          <w:szCs w:val="24"/>
        </w:rPr>
        <w:t>19.2 Il verificarsi dell’evento, sia in maniera palese sia in maniera occulta, provocherà la decadenza dell’affidamento e la risoluzione del contratto senza altre formalità che quella di dimostrare l’esistenza dell’evento e fermo restando la facoltà della Committente di esercitare l’azione di risarcimento di eventuali danni patiti o di refusione delle spese sostenute.</w:t>
      </w:r>
    </w:p>
    <w:p w14:paraId="6D265BA9" w14:textId="77777777" w:rsidR="00C766C8" w:rsidRPr="00877EB7" w:rsidRDefault="000A013E" w:rsidP="00877EB7">
      <w:pPr>
        <w:pStyle w:val="Titolo2"/>
        <w:jc w:val="center"/>
        <w:rPr>
          <w:rFonts w:ascii="Times New Roman" w:hAnsi="Times New Roman" w:cs="Times New Roman"/>
          <w:color w:val="auto"/>
          <w:sz w:val="24"/>
          <w:szCs w:val="24"/>
        </w:rPr>
      </w:pPr>
      <w:bookmarkStart w:id="24" w:name="_Toc94261516"/>
      <w:r w:rsidRPr="00877EB7">
        <w:rPr>
          <w:rFonts w:ascii="Times New Roman" w:hAnsi="Times New Roman" w:cs="Times New Roman"/>
          <w:color w:val="auto"/>
          <w:sz w:val="24"/>
          <w:szCs w:val="24"/>
        </w:rPr>
        <w:t>Articolo 20 (Cessione del credito)</w:t>
      </w:r>
      <w:bookmarkEnd w:id="24"/>
    </w:p>
    <w:p w14:paraId="73974A78" w14:textId="77777777" w:rsidR="00C766C8" w:rsidRPr="00872085" w:rsidRDefault="000A013E">
      <w:pPr>
        <w:rPr>
          <w:rFonts w:ascii="Times New Roman" w:hAnsi="Times New Roman" w:cs="Times New Roman"/>
          <w:sz w:val="24"/>
          <w:szCs w:val="24"/>
        </w:rPr>
      </w:pPr>
      <w:r w:rsidRPr="00872085">
        <w:rPr>
          <w:rFonts w:ascii="Times New Roman" w:hAnsi="Times New Roman" w:cs="Times New Roman"/>
          <w:sz w:val="24"/>
          <w:szCs w:val="24"/>
        </w:rPr>
        <w:t xml:space="preserve">20.1 La cessione del credito è ammessa nei limiti e nelle forme di legge. </w:t>
      </w:r>
    </w:p>
    <w:p w14:paraId="0E10C2FA" w14:textId="77777777" w:rsidR="00C766C8" w:rsidRPr="00877EB7" w:rsidRDefault="000A013E" w:rsidP="00877EB7">
      <w:pPr>
        <w:pStyle w:val="Titolo2"/>
        <w:jc w:val="center"/>
        <w:rPr>
          <w:rFonts w:ascii="Times New Roman" w:hAnsi="Times New Roman" w:cs="Times New Roman"/>
          <w:color w:val="auto"/>
          <w:sz w:val="24"/>
          <w:szCs w:val="24"/>
        </w:rPr>
      </w:pPr>
      <w:bookmarkStart w:id="25" w:name="_Toc94261517"/>
      <w:r w:rsidRPr="00877EB7">
        <w:rPr>
          <w:rFonts w:ascii="Times New Roman" w:hAnsi="Times New Roman" w:cs="Times New Roman"/>
          <w:color w:val="auto"/>
          <w:sz w:val="24"/>
          <w:szCs w:val="24"/>
        </w:rPr>
        <w:t>Articolo 21 (Invalidità parziale)</w:t>
      </w:r>
      <w:bookmarkEnd w:id="25"/>
    </w:p>
    <w:p w14:paraId="34149B28" w14:textId="77777777" w:rsidR="00C766C8" w:rsidRPr="00872085" w:rsidRDefault="000A013E" w:rsidP="00EE39C1">
      <w:pPr>
        <w:jc w:val="both"/>
        <w:rPr>
          <w:rFonts w:ascii="Times New Roman" w:hAnsi="Times New Roman" w:cs="Times New Roman"/>
          <w:sz w:val="24"/>
          <w:szCs w:val="24"/>
        </w:rPr>
      </w:pPr>
      <w:r w:rsidRPr="00872085">
        <w:rPr>
          <w:rFonts w:ascii="Times New Roman" w:hAnsi="Times New Roman" w:cs="Times New Roman"/>
          <w:sz w:val="24"/>
          <w:szCs w:val="24"/>
        </w:rPr>
        <w:t xml:space="preserve">21.1 L’eventuale nullità o invalidità di una delle disposizioni previste dal presente Contratto non pregiudica in alcun modo la validità ed efficacia delle altre disposizioni del presente contratto, </w:t>
      </w:r>
      <w:proofErr w:type="gramStart"/>
      <w:r w:rsidRPr="00872085">
        <w:rPr>
          <w:rFonts w:ascii="Times New Roman" w:hAnsi="Times New Roman" w:cs="Times New Roman"/>
          <w:sz w:val="24"/>
          <w:szCs w:val="24"/>
        </w:rPr>
        <w:t>che  rimarranno</w:t>
      </w:r>
      <w:proofErr w:type="gramEnd"/>
      <w:r w:rsidRPr="00872085">
        <w:rPr>
          <w:rFonts w:ascii="Times New Roman" w:hAnsi="Times New Roman" w:cs="Times New Roman"/>
          <w:sz w:val="24"/>
          <w:szCs w:val="24"/>
        </w:rPr>
        <w:t xml:space="preserve"> vincolanti e valide per le parti. Verificandosi tale ipotesi, le parti devono sostituire tale disposizione nulla o invalida con altra valida e vincolante che rifletta, per quanto possibile, lo spirito ed il contenuto della prima. </w:t>
      </w:r>
    </w:p>
    <w:p w14:paraId="15911910" w14:textId="77777777" w:rsidR="00C766C8" w:rsidRPr="00877EB7" w:rsidRDefault="000A013E" w:rsidP="00877EB7">
      <w:pPr>
        <w:pStyle w:val="Titolo2"/>
        <w:jc w:val="center"/>
        <w:rPr>
          <w:rFonts w:ascii="Times New Roman" w:hAnsi="Times New Roman" w:cs="Times New Roman"/>
          <w:color w:val="auto"/>
          <w:sz w:val="24"/>
          <w:szCs w:val="24"/>
        </w:rPr>
      </w:pPr>
      <w:bookmarkStart w:id="26" w:name="_Toc94261518"/>
      <w:r w:rsidRPr="00877EB7">
        <w:rPr>
          <w:rFonts w:ascii="Times New Roman" w:hAnsi="Times New Roman" w:cs="Times New Roman"/>
          <w:color w:val="auto"/>
          <w:sz w:val="24"/>
          <w:szCs w:val="24"/>
        </w:rPr>
        <w:t>Articolo 22 (Responsabilità dell’Appaltatore)</w:t>
      </w:r>
      <w:bookmarkEnd w:id="26"/>
    </w:p>
    <w:p w14:paraId="7A7B31E2" w14:textId="77777777" w:rsidR="00C766C8"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22.1 L’appaltatore è sempre responsabile, senza riserve ed eccezioni, sia verso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sia verso i terzi di qualunque danno arrecato a cose e persone in dipendenza dell’esecuzione dell’appalto ed è alla pari responsabile dei sinistri e dei danni, anche se fortuiti, che potrebbero derivare agli addetti al servizio, alle persone, agli animali o alle cose, sollevando pertanto </w:t>
      </w:r>
      <w:proofErr w:type="spellStart"/>
      <w:r w:rsidR="00EE39C1" w:rsidRPr="00872085">
        <w:rPr>
          <w:rFonts w:ascii="Times New Roman" w:hAnsi="Times New Roman" w:cs="Times New Roman"/>
          <w:sz w:val="24"/>
          <w:szCs w:val="24"/>
        </w:rPr>
        <w:t>Ascit</w:t>
      </w:r>
      <w:proofErr w:type="spellEnd"/>
      <w:r w:rsidR="00EE39C1" w:rsidRPr="00872085">
        <w:rPr>
          <w:rFonts w:ascii="Times New Roman" w:hAnsi="Times New Roman" w:cs="Times New Roman"/>
          <w:sz w:val="24"/>
          <w:szCs w:val="24"/>
        </w:rPr>
        <w:t xml:space="preserve"> </w:t>
      </w:r>
      <w:r w:rsidRPr="00872085">
        <w:rPr>
          <w:rFonts w:ascii="Times New Roman" w:hAnsi="Times New Roman" w:cs="Times New Roman"/>
          <w:sz w:val="24"/>
          <w:szCs w:val="24"/>
        </w:rPr>
        <w:t xml:space="preserve">S.p.A. nonché i propri dipendenti, da qualsiasi obbligazione nei confronti di terzi. Parimenti l’Appaltatore è comunque considerato quale unico responsabile nei confronti della Committente e di eventuali soggetti terzi per eventuali danni causati in dipendenza delle operazioni di transito e di carico all’interno dell’impianto </w:t>
      </w:r>
      <w:proofErr w:type="spellStart"/>
      <w:r w:rsidR="00EE39C1" w:rsidRPr="00872085">
        <w:rPr>
          <w:rFonts w:ascii="Times New Roman" w:hAnsi="Times New Roman" w:cs="Times New Roman"/>
          <w:sz w:val="24"/>
          <w:szCs w:val="24"/>
        </w:rPr>
        <w:t>Ascit</w:t>
      </w:r>
      <w:proofErr w:type="spellEnd"/>
      <w:r w:rsidR="00EE39C1" w:rsidRPr="00872085">
        <w:rPr>
          <w:rFonts w:ascii="Times New Roman" w:hAnsi="Times New Roman" w:cs="Times New Roman"/>
          <w:sz w:val="24"/>
          <w:szCs w:val="24"/>
        </w:rPr>
        <w:t xml:space="preserve"> </w:t>
      </w:r>
      <w:r w:rsidRPr="00872085">
        <w:rPr>
          <w:rFonts w:ascii="Times New Roman" w:hAnsi="Times New Roman" w:cs="Times New Roman"/>
          <w:sz w:val="24"/>
          <w:szCs w:val="24"/>
        </w:rPr>
        <w:t xml:space="preserve">S.p.A. di </w:t>
      </w:r>
      <w:r w:rsidR="00EE39C1" w:rsidRPr="00872085">
        <w:rPr>
          <w:rFonts w:ascii="Times New Roman" w:hAnsi="Times New Roman" w:cs="Times New Roman"/>
          <w:sz w:val="24"/>
          <w:szCs w:val="24"/>
        </w:rPr>
        <w:t>Capannori</w:t>
      </w:r>
      <w:r w:rsidRPr="00872085">
        <w:rPr>
          <w:rFonts w:ascii="Times New Roman" w:hAnsi="Times New Roman" w:cs="Times New Roman"/>
          <w:sz w:val="24"/>
          <w:szCs w:val="24"/>
        </w:rPr>
        <w:t xml:space="preserve"> (</w:t>
      </w:r>
      <w:r w:rsidR="00EE39C1" w:rsidRPr="00872085">
        <w:rPr>
          <w:rFonts w:ascii="Times New Roman" w:hAnsi="Times New Roman" w:cs="Times New Roman"/>
          <w:sz w:val="24"/>
          <w:szCs w:val="24"/>
        </w:rPr>
        <w:t>LU</w:t>
      </w:r>
      <w:proofErr w:type="gramStart"/>
      <w:r w:rsidRPr="00872085">
        <w:rPr>
          <w:rFonts w:ascii="Times New Roman" w:hAnsi="Times New Roman" w:cs="Times New Roman"/>
          <w:sz w:val="24"/>
          <w:szCs w:val="24"/>
        </w:rPr>
        <w:t>) .</w:t>
      </w:r>
      <w:proofErr w:type="gramEnd"/>
      <w:r w:rsidRPr="00872085">
        <w:rPr>
          <w:rFonts w:ascii="Times New Roman" w:hAnsi="Times New Roman" w:cs="Times New Roman"/>
          <w:sz w:val="24"/>
          <w:szCs w:val="24"/>
        </w:rPr>
        <w:t xml:space="preserve"> </w:t>
      </w:r>
    </w:p>
    <w:p w14:paraId="63359858" w14:textId="77777777" w:rsidR="00C14CBD"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22.2 Eventuali sanzioni che </w:t>
      </w:r>
      <w:proofErr w:type="spellStart"/>
      <w:r w:rsidR="00EE39C1" w:rsidRPr="00872085">
        <w:rPr>
          <w:rFonts w:ascii="Times New Roman" w:hAnsi="Times New Roman" w:cs="Times New Roman"/>
          <w:sz w:val="24"/>
          <w:szCs w:val="24"/>
        </w:rPr>
        <w:t>Ascit</w:t>
      </w:r>
      <w:proofErr w:type="spellEnd"/>
      <w:r w:rsidR="00EE39C1" w:rsidRPr="00872085">
        <w:rPr>
          <w:rFonts w:ascii="Times New Roman" w:hAnsi="Times New Roman" w:cs="Times New Roman"/>
          <w:sz w:val="24"/>
          <w:szCs w:val="24"/>
        </w:rPr>
        <w:t xml:space="preserve"> </w:t>
      </w:r>
      <w:r w:rsidRPr="00872085">
        <w:rPr>
          <w:rFonts w:ascii="Times New Roman" w:hAnsi="Times New Roman" w:cs="Times New Roman"/>
          <w:sz w:val="24"/>
          <w:szCs w:val="24"/>
        </w:rPr>
        <w:t xml:space="preserve">S.p.A. dovesse subire per fatti e/o atti riconducibili allo svolgimento del servizio sia riguardo agli aspetti burocratico/amministrativi, sia riguardo a quelli esecutivi di competenza dell’Appaltatore, danno diritto di rivalsa nei confronti del medesimo. In tal caso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informa dell’atto contestativo e dell’eventuale sanzione l’appaltatore affinché </w:t>
      </w:r>
      <w:proofErr w:type="gramStart"/>
      <w:r w:rsidRPr="00872085">
        <w:rPr>
          <w:rFonts w:ascii="Times New Roman" w:hAnsi="Times New Roman" w:cs="Times New Roman"/>
          <w:sz w:val="24"/>
          <w:szCs w:val="24"/>
        </w:rPr>
        <w:t>lo stessa</w:t>
      </w:r>
      <w:proofErr w:type="gramEnd"/>
      <w:r w:rsidRPr="00872085">
        <w:rPr>
          <w:rFonts w:ascii="Times New Roman" w:hAnsi="Times New Roman" w:cs="Times New Roman"/>
          <w:sz w:val="24"/>
          <w:szCs w:val="24"/>
        </w:rPr>
        <w:t xml:space="preserve"> possa intervenire, avendovi interesse, presso gli organi contestanti e/o sanzionanti nella fase procedimentale. Il diritto di rivalsa da parte di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è attuato qualora </w:t>
      </w:r>
      <w:proofErr w:type="gramStart"/>
      <w:r w:rsidRPr="00872085">
        <w:rPr>
          <w:rFonts w:ascii="Times New Roman" w:hAnsi="Times New Roman" w:cs="Times New Roman"/>
          <w:sz w:val="24"/>
          <w:szCs w:val="24"/>
        </w:rPr>
        <w:t>l’ Appaltatore</w:t>
      </w:r>
      <w:proofErr w:type="gramEnd"/>
      <w:r w:rsidRPr="00872085">
        <w:rPr>
          <w:rFonts w:ascii="Times New Roman" w:hAnsi="Times New Roman" w:cs="Times New Roman"/>
          <w:sz w:val="24"/>
          <w:szCs w:val="24"/>
        </w:rPr>
        <w:t xml:space="preserve"> non abbia provveduto direttamente al pagamento della sanzione stessa. </w:t>
      </w:r>
    </w:p>
    <w:p w14:paraId="1A2261E1" w14:textId="77777777" w:rsidR="00C766C8" w:rsidRPr="00872085"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t xml:space="preserve">22.3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è espressamente ed esplicitamente esonerata da ogni responsabilità per qualsiasi danno diretto o indiretto, arrecato da terzi in genere, all’Appaltatore, ed in particolare ai beni, attrezzature ed impianti di sua proprietà adibiti al servizio, nonché al suo personale, tranne che non vi concorra colpa grave e manifesta di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w:t>
      </w:r>
    </w:p>
    <w:p w14:paraId="3411BC85" w14:textId="77777777" w:rsidR="00236C83" w:rsidRDefault="00236C83" w:rsidP="00877EB7">
      <w:pPr>
        <w:pStyle w:val="Titolo1"/>
        <w:jc w:val="center"/>
        <w:rPr>
          <w:rFonts w:ascii="Times New Roman" w:hAnsi="Times New Roman" w:cs="Times New Roman"/>
          <w:color w:val="auto"/>
        </w:rPr>
      </w:pPr>
    </w:p>
    <w:p w14:paraId="277A149B" w14:textId="77777777" w:rsidR="00C766C8" w:rsidRPr="00877EB7" w:rsidRDefault="000A013E" w:rsidP="00877EB7">
      <w:pPr>
        <w:pStyle w:val="Titolo1"/>
        <w:jc w:val="center"/>
        <w:rPr>
          <w:rFonts w:ascii="Times New Roman" w:hAnsi="Times New Roman" w:cs="Times New Roman"/>
          <w:color w:val="auto"/>
        </w:rPr>
      </w:pPr>
      <w:bookmarkStart w:id="27" w:name="_Toc94261519"/>
      <w:r w:rsidRPr="00877EB7">
        <w:rPr>
          <w:rFonts w:ascii="Times New Roman" w:hAnsi="Times New Roman" w:cs="Times New Roman"/>
          <w:color w:val="auto"/>
        </w:rPr>
        <w:t>PARTE IV</w:t>
      </w:r>
      <w:r w:rsidR="00236C83">
        <w:rPr>
          <w:rFonts w:ascii="Times New Roman" w:hAnsi="Times New Roman" w:cs="Times New Roman"/>
          <w:color w:val="auto"/>
        </w:rPr>
        <w:t xml:space="preserve">: </w:t>
      </w:r>
      <w:r w:rsidRPr="00877EB7">
        <w:rPr>
          <w:rFonts w:ascii="Times New Roman" w:hAnsi="Times New Roman" w:cs="Times New Roman"/>
          <w:color w:val="auto"/>
        </w:rPr>
        <w:t>DISCIPLINA ECONOMICA</w:t>
      </w:r>
      <w:bookmarkEnd w:id="27"/>
    </w:p>
    <w:p w14:paraId="1175536E" w14:textId="77777777" w:rsidR="00C766C8" w:rsidRPr="00877EB7" w:rsidRDefault="000A013E" w:rsidP="00877EB7">
      <w:pPr>
        <w:pStyle w:val="Titolo2"/>
        <w:jc w:val="center"/>
        <w:rPr>
          <w:rFonts w:ascii="Times New Roman" w:hAnsi="Times New Roman" w:cs="Times New Roman"/>
          <w:color w:val="auto"/>
          <w:sz w:val="24"/>
          <w:szCs w:val="24"/>
        </w:rPr>
      </w:pPr>
      <w:bookmarkStart w:id="28" w:name="_Toc94261520"/>
      <w:r w:rsidRPr="00877EB7">
        <w:rPr>
          <w:rFonts w:ascii="Times New Roman" w:hAnsi="Times New Roman" w:cs="Times New Roman"/>
          <w:color w:val="auto"/>
          <w:sz w:val="24"/>
          <w:szCs w:val="24"/>
        </w:rPr>
        <w:t>Articolo 23 (Corrispettivo)</w:t>
      </w:r>
      <w:bookmarkEnd w:id="28"/>
    </w:p>
    <w:p w14:paraId="5D0E639F" w14:textId="74B361ED" w:rsidR="00C14CBD"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23.1 Per l’esatta e completa esecuzione di tutte le prestazioni, nessuna esclusa, oggetto del presente Contratto,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riconosce all’Appaltatore i seguenti prezzi: </w:t>
      </w:r>
    </w:p>
    <w:p w14:paraId="20C0BF5B" w14:textId="77777777" w:rsidR="00FB47DC" w:rsidRDefault="00FB47DC" w:rsidP="008B7554">
      <w:pPr>
        <w:spacing w:after="0"/>
        <w:jc w:val="both"/>
        <w:rPr>
          <w:rFonts w:ascii="Times New Roman" w:hAnsi="Times New Roman" w:cs="Times New Roman"/>
          <w:sz w:val="24"/>
          <w:szCs w:val="24"/>
        </w:rPr>
      </w:pPr>
    </w:p>
    <w:p w14:paraId="49F738DC" w14:textId="2AE7F603" w:rsidR="00FB47DC" w:rsidRPr="00FB47DC" w:rsidRDefault="00FB47DC" w:rsidP="008B7554">
      <w:pPr>
        <w:spacing w:after="0"/>
        <w:jc w:val="both"/>
        <w:rPr>
          <w:rFonts w:ascii="Times New Roman" w:hAnsi="Times New Roman" w:cs="Times New Roman"/>
          <w:sz w:val="24"/>
          <w:szCs w:val="24"/>
        </w:rPr>
      </w:pPr>
      <w:r w:rsidRPr="00FB47DC">
        <w:rPr>
          <w:rFonts w:ascii="Times New Roman" w:hAnsi="Times New Roman" w:cs="Times New Roman"/>
        </w:rPr>
        <w:t>Il valore dei prezzi d</w:t>
      </w:r>
      <w:r w:rsidR="008B63A4">
        <w:rPr>
          <w:rFonts w:ascii="Times New Roman" w:hAnsi="Times New Roman" w:cs="Times New Roman"/>
        </w:rPr>
        <w:t>el contributo di rifornimento</w:t>
      </w:r>
      <w:r w:rsidRPr="00FB47DC">
        <w:rPr>
          <w:rFonts w:ascii="Times New Roman" w:hAnsi="Times New Roman" w:cs="Times New Roman"/>
        </w:rPr>
        <w:t xml:space="preserve"> offerti in sede di gara dall’appaltatore restano fissi ed invariabili per tutta la durata dell’accordo, tuttavia poiché il mercato dei petroliferi non è stabile e non sono prevedibili a priori dalla Committente i costi correnti, al verificarsi della necessità</w:t>
      </w:r>
      <w:r w:rsidR="008B63A4">
        <w:rPr>
          <w:rFonts w:ascii="Times New Roman" w:hAnsi="Times New Roman" w:cs="Times New Roman"/>
        </w:rPr>
        <w:t>,</w:t>
      </w:r>
      <w:r w:rsidRPr="00FB47DC">
        <w:rPr>
          <w:rFonts w:ascii="Times New Roman" w:hAnsi="Times New Roman" w:cs="Times New Roman"/>
        </w:rPr>
        <w:t xml:space="preserve"> la committente richiede via mail o telefonicamente apposita offerta per il servizio. L’appaltatore deve rispondere alla suddetta richiesta di offerta entro 24 ore sempre a mezzo mail all’indirizzo indicato dalla Committente, indicando il prezzo offerto per il servizio franco propria sede.   </w:t>
      </w:r>
    </w:p>
    <w:p w14:paraId="462C2A77" w14:textId="77777777" w:rsidR="00FB47DC" w:rsidRDefault="00FB47DC" w:rsidP="00877EB7">
      <w:pPr>
        <w:pStyle w:val="Titolo2"/>
        <w:jc w:val="center"/>
        <w:rPr>
          <w:rFonts w:ascii="Times New Roman" w:hAnsi="Times New Roman" w:cs="Times New Roman"/>
          <w:color w:val="auto"/>
          <w:sz w:val="24"/>
          <w:szCs w:val="24"/>
        </w:rPr>
      </w:pPr>
    </w:p>
    <w:p w14:paraId="1DC38F7A" w14:textId="2765F3FE" w:rsidR="00C766C8" w:rsidRPr="00877EB7" w:rsidRDefault="000A013E" w:rsidP="00877EB7">
      <w:pPr>
        <w:pStyle w:val="Titolo2"/>
        <w:jc w:val="center"/>
        <w:rPr>
          <w:rFonts w:ascii="Times New Roman" w:hAnsi="Times New Roman" w:cs="Times New Roman"/>
          <w:color w:val="auto"/>
          <w:sz w:val="24"/>
          <w:szCs w:val="24"/>
        </w:rPr>
      </w:pPr>
      <w:bookmarkStart w:id="29" w:name="_Toc94261521"/>
      <w:r w:rsidRPr="00877EB7">
        <w:rPr>
          <w:rFonts w:ascii="Times New Roman" w:hAnsi="Times New Roman" w:cs="Times New Roman"/>
          <w:color w:val="auto"/>
          <w:sz w:val="24"/>
          <w:szCs w:val="24"/>
        </w:rPr>
        <w:t>Articolo 24 (Pagamenti ed assunzione dell’obbligo di tracciabilità finanziaria)</w:t>
      </w:r>
      <w:bookmarkEnd w:id="29"/>
    </w:p>
    <w:p w14:paraId="72640113" w14:textId="77777777" w:rsidR="00C14CBD"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24.1 Le fatture emesse dall’Appaltatore devono essere intestate e inviate a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in formato pdf, al seguente indirizzo di posta elettronica certificata: </w:t>
      </w:r>
      <w:r w:rsidR="00672C08">
        <w:rPr>
          <w:rFonts w:ascii="Times New Roman" w:hAnsi="Times New Roman" w:cs="Times New Roman"/>
          <w:sz w:val="24"/>
          <w:szCs w:val="24"/>
        </w:rPr>
        <w:t>protocollo</w:t>
      </w:r>
      <w:r w:rsidR="00C14CBD" w:rsidRPr="00872085">
        <w:rPr>
          <w:rFonts w:ascii="Times New Roman" w:hAnsi="Times New Roman" w:cs="Times New Roman"/>
          <w:sz w:val="24"/>
          <w:szCs w:val="24"/>
        </w:rPr>
        <w:t>@</w:t>
      </w:r>
      <w:r w:rsidR="00672C08">
        <w:rPr>
          <w:rFonts w:ascii="Times New Roman" w:hAnsi="Times New Roman" w:cs="Times New Roman"/>
          <w:sz w:val="24"/>
          <w:szCs w:val="24"/>
        </w:rPr>
        <w:t>pec.ascit.it</w:t>
      </w:r>
      <w:r w:rsidR="00C14CBD" w:rsidRPr="00872085">
        <w:rPr>
          <w:rFonts w:ascii="Times New Roman" w:hAnsi="Times New Roman" w:cs="Times New Roman"/>
          <w:sz w:val="24"/>
          <w:szCs w:val="24"/>
        </w:rPr>
        <w:t>.</w:t>
      </w:r>
      <w:r w:rsidRPr="00872085">
        <w:rPr>
          <w:rFonts w:ascii="Times New Roman" w:hAnsi="Times New Roman" w:cs="Times New Roman"/>
          <w:sz w:val="24"/>
          <w:szCs w:val="24"/>
        </w:rPr>
        <w:t xml:space="preserve"> L’appaltatore è obbligato ad indicare sulla fattura il seguente codice identificativo gara (CIG): </w:t>
      </w:r>
      <w:r w:rsidR="00C14CBD" w:rsidRPr="00872085">
        <w:rPr>
          <w:rFonts w:ascii="Times New Roman" w:hAnsi="Times New Roman" w:cs="Times New Roman"/>
          <w:sz w:val="24"/>
          <w:szCs w:val="24"/>
        </w:rPr>
        <w:t>[●]</w:t>
      </w:r>
      <w:r w:rsidRPr="00872085">
        <w:rPr>
          <w:rFonts w:ascii="Times New Roman" w:hAnsi="Times New Roman" w:cs="Times New Roman"/>
          <w:sz w:val="24"/>
          <w:szCs w:val="24"/>
        </w:rPr>
        <w:t xml:space="preserve">. La mancata indicazione di quanto sopra determina la sospensione del pagamento della fattura di cui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non è responsabile e perciò senza che ciò implichi il diritto dell’appaltatore di richiedere interessi per ritardato pagamento. La fattura, emessa mensilmente, relativa ai lavori eseguiti autorizzati, oltre che a contenere dati e numeri previsti dalla legge vigente, dovrà riportare i seguenti dati: </w:t>
      </w:r>
    </w:p>
    <w:p w14:paraId="018A3A3B" w14:textId="77777777" w:rsidR="00C14CBD"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a) riferimento numero d’ordine di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e numero di CIG; </w:t>
      </w:r>
    </w:p>
    <w:p w14:paraId="2EE89485" w14:textId="201437F7" w:rsidR="00C14CBD"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b) riferimento numero della bolla di accompagnamento </w:t>
      </w:r>
      <w:r w:rsidR="00FB47DC">
        <w:rPr>
          <w:rFonts w:ascii="Times New Roman" w:hAnsi="Times New Roman" w:cs="Times New Roman"/>
          <w:sz w:val="24"/>
          <w:szCs w:val="24"/>
        </w:rPr>
        <w:t>o altro documento di consegna</w:t>
      </w:r>
      <w:r w:rsidRPr="00872085">
        <w:rPr>
          <w:rFonts w:ascii="Times New Roman" w:hAnsi="Times New Roman" w:cs="Times New Roman"/>
          <w:sz w:val="24"/>
          <w:szCs w:val="24"/>
        </w:rPr>
        <w:t xml:space="preserve">; </w:t>
      </w:r>
    </w:p>
    <w:p w14:paraId="2B9676CE" w14:textId="2D7A7AFF" w:rsidR="00C14CBD"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c) quantità del prodotto</w:t>
      </w:r>
      <w:r w:rsidR="00FB47DC">
        <w:rPr>
          <w:rFonts w:ascii="Times New Roman" w:hAnsi="Times New Roman" w:cs="Times New Roman"/>
          <w:sz w:val="24"/>
          <w:szCs w:val="24"/>
        </w:rPr>
        <w:t xml:space="preserve"> fornito</w:t>
      </w:r>
      <w:r w:rsidRPr="00872085">
        <w:rPr>
          <w:rFonts w:ascii="Times New Roman" w:hAnsi="Times New Roman" w:cs="Times New Roman"/>
          <w:sz w:val="24"/>
          <w:szCs w:val="24"/>
        </w:rPr>
        <w:t>;</w:t>
      </w:r>
    </w:p>
    <w:p w14:paraId="46587C90" w14:textId="04E4D49E" w:rsidR="00C14CBD"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d) descrizione del </w:t>
      </w:r>
      <w:r w:rsidR="00FB47DC">
        <w:rPr>
          <w:rFonts w:ascii="Times New Roman" w:hAnsi="Times New Roman" w:cs="Times New Roman"/>
          <w:sz w:val="24"/>
          <w:szCs w:val="24"/>
        </w:rPr>
        <w:t>luogo di</w:t>
      </w:r>
      <w:r w:rsidRPr="00872085">
        <w:rPr>
          <w:rFonts w:ascii="Times New Roman" w:hAnsi="Times New Roman" w:cs="Times New Roman"/>
          <w:sz w:val="24"/>
          <w:szCs w:val="24"/>
        </w:rPr>
        <w:t xml:space="preserve"> effettuata; </w:t>
      </w:r>
    </w:p>
    <w:p w14:paraId="25D86CC6" w14:textId="77777777" w:rsidR="00C766C8" w:rsidRPr="00872085" w:rsidRDefault="006F067B" w:rsidP="008B7554">
      <w:pPr>
        <w:spacing w:after="0"/>
        <w:jc w:val="both"/>
        <w:rPr>
          <w:rFonts w:ascii="Times New Roman" w:hAnsi="Times New Roman" w:cs="Times New Roman"/>
          <w:sz w:val="24"/>
          <w:szCs w:val="24"/>
        </w:rPr>
      </w:pPr>
      <w:r>
        <w:rPr>
          <w:rFonts w:ascii="Times New Roman" w:hAnsi="Times New Roman" w:cs="Times New Roman"/>
          <w:sz w:val="24"/>
          <w:szCs w:val="24"/>
        </w:rPr>
        <w:t>f</w:t>
      </w:r>
      <w:r w:rsidR="000A013E" w:rsidRPr="00872085">
        <w:rPr>
          <w:rFonts w:ascii="Times New Roman" w:hAnsi="Times New Roman" w:cs="Times New Roman"/>
          <w:sz w:val="24"/>
          <w:szCs w:val="24"/>
        </w:rPr>
        <w:t xml:space="preserve">) prezzo al netto dello sconto praticato. Accertata la corrispondenza dei dati fra la fattura (che deve contenere tutte le indicazioni sopra citate), ordine aziendale e bolla di accompagnamento, sarà cura di </w:t>
      </w:r>
      <w:proofErr w:type="spellStart"/>
      <w:r w:rsidR="00EE39C1" w:rsidRPr="00872085">
        <w:rPr>
          <w:rFonts w:ascii="Times New Roman" w:hAnsi="Times New Roman" w:cs="Times New Roman"/>
          <w:sz w:val="24"/>
          <w:szCs w:val="24"/>
        </w:rPr>
        <w:t>Ascit</w:t>
      </w:r>
      <w:proofErr w:type="spellEnd"/>
      <w:r w:rsidR="000A013E" w:rsidRPr="00872085">
        <w:rPr>
          <w:rFonts w:ascii="Times New Roman" w:hAnsi="Times New Roman" w:cs="Times New Roman"/>
          <w:sz w:val="24"/>
          <w:szCs w:val="24"/>
        </w:rPr>
        <w:t xml:space="preserve"> S.p.A. liquidare la fattura emessa. </w:t>
      </w:r>
    </w:p>
    <w:p w14:paraId="7AD1B660" w14:textId="01A82046" w:rsidR="00C766C8"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24.2 Le fatture emesse dall’Appaltatore sono pagate entro 90 giorni </w:t>
      </w:r>
      <w:proofErr w:type="spellStart"/>
      <w:r w:rsidRPr="00872085">
        <w:rPr>
          <w:rFonts w:ascii="Times New Roman" w:hAnsi="Times New Roman" w:cs="Times New Roman"/>
          <w:sz w:val="24"/>
          <w:szCs w:val="24"/>
        </w:rPr>
        <w:t>d.f.f.m</w:t>
      </w:r>
      <w:proofErr w:type="spellEnd"/>
      <w:r w:rsidRPr="00872085">
        <w:rPr>
          <w:rFonts w:ascii="Times New Roman" w:hAnsi="Times New Roman" w:cs="Times New Roman"/>
          <w:sz w:val="24"/>
          <w:szCs w:val="24"/>
        </w:rPr>
        <w:t>. bonificando sul conto corrente di cui al successivo punto 24.</w:t>
      </w:r>
      <w:r w:rsidR="00EF7DAE">
        <w:rPr>
          <w:rFonts w:ascii="Times New Roman" w:hAnsi="Times New Roman" w:cs="Times New Roman"/>
          <w:sz w:val="24"/>
          <w:szCs w:val="24"/>
        </w:rPr>
        <w:t>5</w:t>
      </w:r>
      <w:r w:rsidRPr="00872085">
        <w:rPr>
          <w:rFonts w:ascii="Times New Roman" w:hAnsi="Times New Roman" w:cs="Times New Roman"/>
          <w:sz w:val="24"/>
          <w:szCs w:val="24"/>
        </w:rPr>
        <w:t xml:space="preserve">. </w:t>
      </w:r>
    </w:p>
    <w:p w14:paraId="5A4E87E5" w14:textId="77777777" w:rsidR="00C14CBD" w:rsidRPr="00872085"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t xml:space="preserve">24.3 I pagamenti sono subordinati alla verifica della positiva regolarità contributiva a mezzo di DURC nonché del rispetto di quanto previsto dall’art. 48 bis del D.P.R. n. 602/1973. A tal fine l’Appaltatore dichiara che: </w:t>
      </w:r>
    </w:p>
    <w:p w14:paraId="11C04252" w14:textId="77777777" w:rsidR="008B7554"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t xml:space="preserve">i corretti riferimenti dell’Impresa sono i seguenti: </w:t>
      </w:r>
    </w:p>
    <w:p w14:paraId="17BD0D5F" w14:textId="77777777" w:rsidR="008B7554"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t xml:space="preserve">- Codice Fiscale Impresa_________________________________________________________; - (Solo in caso di società in cui i soci prestano attività lavorativa per la società è necessario che siano riportati i C.F. dei singoli soci oltre a quello della società): </w:t>
      </w:r>
      <w:r w:rsidR="00C14CBD" w:rsidRPr="00872085">
        <w:rPr>
          <w:rFonts w:ascii="Times New Roman" w:hAnsi="Times New Roman" w:cs="Times New Roman"/>
          <w:sz w:val="24"/>
          <w:szCs w:val="24"/>
        </w:rPr>
        <w:t xml:space="preserve">         </w:t>
      </w:r>
    </w:p>
    <w:p w14:paraId="4AB6B739" w14:textId="77777777" w:rsidR="008B7554"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t xml:space="preserve">- Nome e cognome socio______________________ C.F. _______________________________ </w:t>
      </w:r>
    </w:p>
    <w:p w14:paraId="5E9FEB02" w14:textId="77777777" w:rsidR="008B7554"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t xml:space="preserve">- Nome e cognome socio______________________ C.F. _______________________________ </w:t>
      </w:r>
    </w:p>
    <w:p w14:paraId="38079BBF" w14:textId="77777777" w:rsidR="008B7554"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lastRenderedPageBreak/>
        <w:t xml:space="preserve">- Nome e cognome socio______________________ C.F. _______________________________ </w:t>
      </w:r>
    </w:p>
    <w:p w14:paraId="16EEB712" w14:textId="77777777" w:rsidR="008B7554"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t xml:space="preserve">- Nome e cognome socio______________________ C.F. _______________________________ </w:t>
      </w:r>
    </w:p>
    <w:p w14:paraId="5EF1E85B" w14:textId="77777777" w:rsidR="008B7554" w:rsidRDefault="008B7554" w:rsidP="00C14CBD">
      <w:pPr>
        <w:jc w:val="both"/>
        <w:rPr>
          <w:rFonts w:ascii="Times New Roman" w:hAnsi="Times New Roman" w:cs="Times New Roman"/>
          <w:sz w:val="24"/>
          <w:szCs w:val="24"/>
        </w:rPr>
      </w:pPr>
      <w:r>
        <w:rPr>
          <w:rFonts w:ascii="Times New Roman" w:hAnsi="Times New Roman" w:cs="Times New Roman"/>
          <w:sz w:val="24"/>
          <w:szCs w:val="24"/>
        </w:rPr>
        <w:t xml:space="preserve">- </w:t>
      </w:r>
      <w:r w:rsidR="000A013E" w:rsidRPr="00872085">
        <w:rPr>
          <w:rFonts w:ascii="Times New Roman" w:hAnsi="Times New Roman" w:cs="Times New Roman"/>
          <w:sz w:val="24"/>
          <w:szCs w:val="24"/>
        </w:rPr>
        <w:t xml:space="preserve">i corretti riferimenti INPS/INAIL sono i seguenti: </w:t>
      </w:r>
    </w:p>
    <w:p w14:paraId="016BDB75" w14:textId="77777777" w:rsidR="00C766C8" w:rsidRPr="00872085" w:rsidRDefault="008B7554" w:rsidP="008B7554">
      <w:pPr>
        <w:spacing w:after="0"/>
        <w:jc w:val="both"/>
        <w:rPr>
          <w:rFonts w:ascii="Times New Roman" w:hAnsi="Times New Roman" w:cs="Times New Roman"/>
          <w:sz w:val="24"/>
          <w:szCs w:val="24"/>
        </w:rPr>
      </w:pPr>
      <w:r>
        <w:rPr>
          <w:rFonts w:ascii="Times New Roman" w:hAnsi="Times New Roman" w:cs="Times New Roman"/>
          <w:sz w:val="24"/>
          <w:szCs w:val="24"/>
        </w:rPr>
        <w:t>M</w:t>
      </w:r>
      <w:r w:rsidR="000A013E" w:rsidRPr="00872085">
        <w:rPr>
          <w:rFonts w:ascii="Times New Roman" w:hAnsi="Times New Roman" w:cs="Times New Roman"/>
          <w:sz w:val="24"/>
          <w:szCs w:val="24"/>
        </w:rPr>
        <w:t>atricola azienda INPS______________________ e sede INPS competente_______________; Codice ditta INAIL__________________________ e sede INAIL competente______________; CCNL applicato: _____________________________________________</w:t>
      </w:r>
      <w:r w:rsidR="00580E85">
        <w:rPr>
          <w:rFonts w:ascii="Times New Roman" w:hAnsi="Times New Roman" w:cs="Times New Roman"/>
          <w:sz w:val="24"/>
          <w:szCs w:val="24"/>
        </w:rPr>
        <w:t>___</w:t>
      </w:r>
      <w:r w:rsidR="000A013E" w:rsidRPr="00872085">
        <w:rPr>
          <w:rFonts w:ascii="Times New Roman" w:hAnsi="Times New Roman" w:cs="Times New Roman"/>
          <w:sz w:val="24"/>
          <w:szCs w:val="24"/>
        </w:rPr>
        <w:t xml:space="preserve">_________________; </w:t>
      </w:r>
    </w:p>
    <w:p w14:paraId="21CEB64D" w14:textId="77777777" w:rsidR="00C766C8" w:rsidRPr="00872085" w:rsidRDefault="000A013E" w:rsidP="00580E85">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24.4 In caso di ritardo nel pagamento della fattura oltre i termini previsti sono applicati interessi moratori nella misura del tasso legale.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al fine di garantire in modo efficace sulla puntuale osservanza delle clausole contrattuali, si riserva la facoltà - e ferma restando l’applicazione delle eventuali penalità - di sospendere i pagamenti nei confronti dell’Appaltatore, laddove al medesimo siano contestate inadempienze nell’esecuzione dell’appalto fino a che questi non si sia posto in regola con gli obblighi contrattuali. In caso di contestazione in ordine all’entità e/o spettanza dei pagamenti il termine del pagamento delle somme è sospeso solo per la parte dell’importo oggetto di contestazione. </w:t>
      </w:r>
    </w:p>
    <w:p w14:paraId="121F0EB1" w14:textId="4332633C" w:rsidR="00C14CBD" w:rsidRPr="00872085" w:rsidRDefault="000A013E" w:rsidP="00EF7DAE">
      <w:pPr>
        <w:spacing w:after="0"/>
        <w:rPr>
          <w:rFonts w:ascii="Times New Roman" w:hAnsi="Times New Roman" w:cs="Times New Roman"/>
          <w:sz w:val="24"/>
          <w:szCs w:val="24"/>
        </w:rPr>
      </w:pPr>
      <w:r w:rsidRPr="008B7554">
        <w:rPr>
          <w:rFonts w:ascii="Times New Roman" w:hAnsi="Times New Roman" w:cs="Times New Roman"/>
          <w:sz w:val="24"/>
          <w:szCs w:val="24"/>
        </w:rPr>
        <w:t>24.5</w:t>
      </w:r>
      <w:r w:rsidR="00EF7DAE">
        <w:rPr>
          <w:rFonts w:ascii="Times New Roman" w:hAnsi="Times New Roman" w:cs="Times New Roman"/>
          <w:sz w:val="24"/>
          <w:szCs w:val="24"/>
        </w:rPr>
        <w:t xml:space="preserve"> </w:t>
      </w:r>
      <w:r w:rsidRPr="00872085">
        <w:rPr>
          <w:rFonts w:ascii="Times New Roman" w:hAnsi="Times New Roman" w:cs="Times New Roman"/>
          <w:sz w:val="24"/>
          <w:szCs w:val="24"/>
        </w:rPr>
        <w:t xml:space="preserve">Al fine di assicurare la tracciabilità dei flussi finanziari ai sensi dell’art. 3 della Legge n. 136/2010 e </w:t>
      </w:r>
      <w:proofErr w:type="spellStart"/>
      <w:r w:rsidRPr="00872085">
        <w:rPr>
          <w:rFonts w:ascii="Times New Roman" w:hAnsi="Times New Roman" w:cs="Times New Roman"/>
          <w:sz w:val="24"/>
          <w:szCs w:val="24"/>
        </w:rPr>
        <w:t>s.m.i.</w:t>
      </w:r>
      <w:proofErr w:type="spellEnd"/>
      <w:r w:rsidRPr="00872085">
        <w:rPr>
          <w:rFonts w:ascii="Times New Roman" w:hAnsi="Times New Roman" w:cs="Times New Roman"/>
          <w:sz w:val="24"/>
          <w:szCs w:val="24"/>
        </w:rPr>
        <w:t xml:space="preserve">, l’Appaltatore ed il Committente riconoscono e prendono atto che tutti i pagamenti effettuati a favore dell’Appaltatore devono essere registrati su conti correnti bancari o postali dedicati e, salvo quanto previsto all’art. 3, comma 3 della richiamata Legge n. 136/2010, devono essere effettuati esclusivamente tramite lo strumento del bonifico bancario o postale, recando per ogni transazione posta in essere dall’Appaltatore il CIG (codice identificativo gara) . Con la sottoscrizione del contratto d’appalto l’Appaltatore si assume gli obblighi di cui all’art. 3 della L. 13 agosto 2010 n. 136 e </w:t>
      </w:r>
      <w:proofErr w:type="spellStart"/>
      <w:r w:rsidRPr="00872085">
        <w:rPr>
          <w:rFonts w:ascii="Times New Roman" w:hAnsi="Times New Roman" w:cs="Times New Roman"/>
          <w:sz w:val="24"/>
          <w:szCs w:val="24"/>
        </w:rPr>
        <w:t>s.m.i.</w:t>
      </w:r>
      <w:proofErr w:type="spellEnd"/>
      <w:r w:rsidRPr="00872085">
        <w:rPr>
          <w:rFonts w:ascii="Times New Roman" w:hAnsi="Times New Roman" w:cs="Times New Roman"/>
          <w:sz w:val="24"/>
          <w:szCs w:val="24"/>
        </w:rPr>
        <w:t xml:space="preserve">, al fine di assicurare la tracciabilità dei flussi finanziari relativi all’appalto stesso ed a tale scopo: a) comunica a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che gli estremi del conto corrente dedicato, anche in via non esclusiva, alla commessa pubblica per i movimenti finanziari relativi alla gestione del contratto d’appalto sono i seguenti: ______________________________________________________________________</w:t>
      </w:r>
      <w:r w:rsidR="00236C83">
        <w:rPr>
          <w:rFonts w:ascii="Times New Roman" w:hAnsi="Times New Roman" w:cs="Times New Roman"/>
          <w:sz w:val="24"/>
          <w:szCs w:val="24"/>
        </w:rPr>
        <w:t>________________</w:t>
      </w:r>
      <w:r w:rsidRPr="00872085">
        <w:rPr>
          <w:rFonts w:ascii="Times New Roman" w:hAnsi="Times New Roman" w:cs="Times New Roman"/>
          <w:sz w:val="24"/>
          <w:szCs w:val="24"/>
        </w:rPr>
        <w:t>__________________________________________________________________________ ___________________________________________________________________________</w:t>
      </w:r>
      <w:r w:rsidR="00236C83">
        <w:rPr>
          <w:rFonts w:ascii="Times New Roman" w:hAnsi="Times New Roman" w:cs="Times New Roman"/>
          <w:sz w:val="24"/>
          <w:szCs w:val="24"/>
        </w:rPr>
        <w:t>_____</w:t>
      </w:r>
      <w:r w:rsidRPr="00872085">
        <w:rPr>
          <w:rFonts w:ascii="Times New Roman" w:hAnsi="Times New Roman" w:cs="Times New Roman"/>
          <w:sz w:val="24"/>
          <w:szCs w:val="24"/>
        </w:rPr>
        <w:t xml:space="preserve"> </w:t>
      </w:r>
    </w:p>
    <w:p w14:paraId="4C834EFE" w14:textId="77777777" w:rsidR="00C14CBD" w:rsidRPr="00872085"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t>b) dichiara che le generalità e il codice fiscale delle persone delegate ad operare su di esso/i sono i seguenti: _________________________________________________________________________</w:t>
      </w:r>
      <w:r w:rsidR="00236C83">
        <w:rPr>
          <w:rFonts w:ascii="Times New Roman" w:hAnsi="Times New Roman" w:cs="Times New Roman"/>
          <w:sz w:val="24"/>
          <w:szCs w:val="24"/>
        </w:rPr>
        <w:t>_________</w:t>
      </w:r>
      <w:r w:rsidRPr="00872085">
        <w:rPr>
          <w:rFonts w:ascii="Times New Roman" w:hAnsi="Times New Roman" w:cs="Times New Roman"/>
          <w:sz w:val="24"/>
          <w:szCs w:val="24"/>
        </w:rPr>
        <w:t>__________________________________________________________________________</w:t>
      </w:r>
      <w:r w:rsidR="00236C83">
        <w:rPr>
          <w:rFonts w:ascii="Times New Roman" w:hAnsi="Times New Roman" w:cs="Times New Roman"/>
          <w:sz w:val="24"/>
          <w:szCs w:val="24"/>
        </w:rPr>
        <w:t>____</w:t>
      </w:r>
      <w:r w:rsidRPr="00872085">
        <w:rPr>
          <w:rFonts w:ascii="Times New Roman" w:hAnsi="Times New Roman" w:cs="Times New Roman"/>
          <w:sz w:val="24"/>
          <w:szCs w:val="24"/>
        </w:rPr>
        <w:t xml:space="preserve"> ___________________________________________________________________________</w:t>
      </w:r>
      <w:r w:rsidR="00236C83">
        <w:rPr>
          <w:rFonts w:ascii="Times New Roman" w:hAnsi="Times New Roman" w:cs="Times New Roman"/>
          <w:sz w:val="24"/>
          <w:szCs w:val="24"/>
        </w:rPr>
        <w:t>_____</w:t>
      </w:r>
    </w:p>
    <w:p w14:paraId="647A33D3" w14:textId="77777777" w:rsidR="00C766C8"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 c) si obbliga a comunicare a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gli estremi identificativi del nuovo conto corrente che dovesse accendere entro e non oltre 7 (sette) giorni dalla loro accensione, nonché, nello stesso termine, le generalità ed il codice fiscale delle persone delegate ad operare su di esso; d) si obbliga ad inserire nei contratti sottoscritti con i subcontraenti della filiera delle imprese a qualsiasi titolo interessate al servizio, a pena di nullità assoluta dei contratti medesimi, un’apposita clausola con la quale ciascuno di essi assume gli obblighi di tracciabilità dei flussi finanziari di cui alla citata L 136/2010; e) si obbliga a dare immediata comunicazione a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ed alla Prefettura –Ufficio territoriale del Governo della Provincia di </w:t>
      </w:r>
      <w:r w:rsidR="008B7554">
        <w:rPr>
          <w:rFonts w:ascii="Times New Roman" w:hAnsi="Times New Roman" w:cs="Times New Roman"/>
          <w:sz w:val="24"/>
          <w:szCs w:val="24"/>
        </w:rPr>
        <w:t>Lucca</w:t>
      </w:r>
      <w:r w:rsidRPr="00872085">
        <w:rPr>
          <w:rFonts w:ascii="Times New Roman" w:hAnsi="Times New Roman" w:cs="Times New Roman"/>
          <w:sz w:val="24"/>
          <w:szCs w:val="24"/>
        </w:rPr>
        <w:t xml:space="preserve">, della notizia dell’inadempimento della propria controparte agli obblighi di tracciabilità dei flussi finanziari. </w:t>
      </w:r>
    </w:p>
    <w:p w14:paraId="0340D2B3" w14:textId="77777777" w:rsidR="00EF7DAE" w:rsidRDefault="000A013E" w:rsidP="008B7554">
      <w:pPr>
        <w:jc w:val="both"/>
        <w:rPr>
          <w:rFonts w:ascii="Times New Roman" w:hAnsi="Times New Roman" w:cs="Times New Roman"/>
          <w:sz w:val="24"/>
          <w:szCs w:val="24"/>
        </w:rPr>
      </w:pPr>
      <w:r w:rsidRPr="00872085">
        <w:rPr>
          <w:rFonts w:ascii="Times New Roman" w:hAnsi="Times New Roman" w:cs="Times New Roman"/>
          <w:sz w:val="24"/>
          <w:szCs w:val="24"/>
        </w:rPr>
        <w:lastRenderedPageBreak/>
        <w:t>24.</w:t>
      </w:r>
      <w:r w:rsidR="00EF7DAE">
        <w:rPr>
          <w:rFonts w:ascii="Times New Roman" w:hAnsi="Times New Roman" w:cs="Times New Roman"/>
          <w:sz w:val="24"/>
          <w:szCs w:val="24"/>
        </w:rPr>
        <w:t>6</w:t>
      </w:r>
      <w:r w:rsidRPr="00872085">
        <w:rPr>
          <w:rFonts w:ascii="Times New Roman" w:hAnsi="Times New Roman" w:cs="Times New Roman"/>
          <w:sz w:val="24"/>
          <w:szCs w:val="24"/>
        </w:rPr>
        <w:t xml:space="preserve"> È facoltà di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compensare con il pagamento del corrispettivo dei servizi eventuali somme che l’Appaltatore dovesse essere chiamato a pagare a qualunque titolo nei confronti di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w:t>
      </w:r>
      <w:proofErr w:type="gramStart"/>
      <w:r w:rsidRPr="00872085">
        <w:rPr>
          <w:rFonts w:ascii="Times New Roman" w:hAnsi="Times New Roman" w:cs="Times New Roman"/>
          <w:sz w:val="24"/>
          <w:szCs w:val="24"/>
        </w:rPr>
        <w:t>S.p.A..</w:t>
      </w:r>
      <w:proofErr w:type="gramEnd"/>
      <w:r w:rsidRPr="00872085">
        <w:rPr>
          <w:rFonts w:ascii="Times New Roman" w:hAnsi="Times New Roman" w:cs="Times New Roman"/>
          <w:sz w:val="24"/>
          <w:szCs w:val="24"/>
        </w:rPr>
        <w:t xml:space="preserve"> </w:t>
      </w:r>
    </w:p>
    <w:p w14:paraId="3F22FF6B" w14:textId="2A686D96" w:rsidR="00C766C8" w:rsidRPr="00872085" w:rsidRDefault="000A013E" w:rsidP="008B7554">
      <w:pPr>
        <w:jc w:val="both"/>
        <w:rPr>
          <w:rFonts w:ascii="Times New Roman" w:hAnsi="Times New Roman" w:cs="Times New Roman"/>
          <w:sz w:val="24"/>
          <w:szCs w:val="24"/>
        </w:rPr>
      </w:pPr>
      <w:r w:rsidRPr="00872085">
        <w:rPr>
          <w:rFonts w:ascii="Times New Roman" w:hAnsi="Times New Roman" w:cs="Times New Roman"/>
          <w:sz w:val="24"/>
          <w:szCs w:val="24"/>
        </w:rPr>
        <w:t xml:space="preserve">24.8 Ai fini della tracciabilità dei flussi finanziari si comunica che il CIG è il seguente: </w:t>
      </w:r>
      <w:r w:rsidR="00C14CBD" w:rsidRPr="00872085">
        <w:rPr>
          <w:rFonts w:ascii="Times New Roman" w:hAnsi="Times New Roman" w:cs="Times New Roman"/>
          <w:sz w:val="24"/>
          <w:szCs w:val="24"/>
        </w:rPr>
        <w:t>[●]</w:t>
      </w:r>
      <w:r w:rsidRPr="00872085">
        <w:rPr>
          <w:rFonts w:ascii="Times New Roman" w:hAnsi="Times New Roman" w:cs="Times New Roman"/>
          <w:sz w:val="24"/>
          <w:szCs w:val="24"/>
        </w:rPr>
        <w:t xml:space="preserve">. </w:t>
      </w:r>
    </w:p>
    <w:p w14:paraId="3CAD7693" w14:textId="77777777" w:rsidR="00C766C8" w:rsidRPr="00877EB7" w:rsidRDefault="000A013E" w:rsidP="00877EB7">
      <w:pPr>
        <w:pStyle w:val="Titolo2"/>
        <w:jc w:val="center"/>
        <w:rPr>
          <w:rFonts w:ascii="Times New Roman" w:hAnsi="Times New Roman" w:cs="Times New Roman"/>
          <w:color w:val="auto"/>
          <w:sz w:val="24"/>
          <w:szCs w:val="24"/>
        </w:rPr>
      </w:pPr>
      <w:bookmarkStart w:id="30" w:name="_Toc94261522"/>
      <w:r w:rsidRPr="00877EB7">
        <w:rPr>
          <w:rFonts w:ascii="Times New Roman" w:hAnsi="Times New Roman" w:cs="Times New Roman"/>
          <w:color w:val="auto"/>
          <w:sz w:val="24"/>
          <w:szCs w:val="24"/>
        </w:rPr>
        <w:t>Articolo 25 (Cauzione Definitiva)</w:t>
      </w:r>
      <w:bookmarkEnd w:id="30"/>
    </w:p>
    <w:p w14:paraId="65AAC2E9" w14:textId="77777777" w:rsidR="00C766C8"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25.1 A garanzia del pieno e corretto adempimento degli obblighi assunti con la stipula del presente contratto nonché a garanzia e dell’eventuale risarcimento danni e/o del rimborso delle somme che la Committente dovesse eventualmente sostenere durante lo svolgimento del servizio a causa di inadempimenti o cattiva esecuzione dell’appalto, contestualmente alla sottoscrizione del contratto l’Appaltatore presta, in favore di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la cauzione definitiva nelle forme e nei termini di cui all’art. 103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50/2006. (</w:t>
      </w:r>
      <w:proofErr w:type="spellStart"/>
      <w:r w:rsidRPr="00872085">
        <w:rPr>
          <w:rFonts w:ascii="Times New Roman" w:hAnsi="Times New Roman" w:cs="Times New Roman"/>
          <w:sz w:val="24"/>
          <w:szCs w:val="24"/>
        </w:rPr>
        <w:t>vd</w:t>
      </w:r>
      <w:proofErr w:type="spellEnd"/>
      <w:r w:rsidRPr="00872085">
        <w:rPr>
          <w:rFonts w:ascii="Times New Roman" w:hAnsi="Times New Roman" w:cs="Times New Roman"/>
          <w:sz w:val="24"/>
          <w:szCs w:val="24"/>
        </w:rPr>
        <w:t xml:space="preserve">. </w:t>
      </w:r>
      <w:proofErr w:type="spellStart"/>
      <w:r w:rsidRPr="00872085">
        <w:rPr>
          <w:rFonts w:ascii="Times New Roman" w:hAnsi="Times New Roman" w:cs="Times New Roman"/>
          <w:sz w:val="24"/>
          <w:szCs w:val="24"/>
        </w:rPr>
        <w:t>Alleg</w:t>
      </w:r>
      <w:proofErr w:type="spellEnd"/>
      <w:r w:rsidRPr="00872085">
        <w:rPr>
          <w:rFonts w:ascii="Times New Roman" w:hAnsi="Times New Roman" w:cs="Times New Roman"/>
          <w:sz w:val="24"/>
          <w:szCs w:val="24"/>
        </w:rPr>
        <w:t xml:space="preserve">. [●])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può avvalersi della garanzia fideiussoria, parzialmente o totalmente, per le spese delle prestazioni da eseguirsi d’ufficio nonché per il rimborso delle maggiori somme pagate durante l’appalto in confronto ai risultati della liquidazione finale. L’incameramento della garanzia avviene con atto unilaterale di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senza necessità di dichiarazione giudiziale o stragiudiziale. La prestazione della cauzione definitiva non limita l’obbligo dell’Appaltatore di provvedere all’integrale risarcimento del danno eventualmente procurato a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indipendentemente dal suo ammontare ed anche se superiore all’importo della cauzione. Nel caso di anticipata risoluzione del contratto per inadempimento, la cauzione definitiva è incamerata da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sino alla copertura dei danni e degli indennizzi dovuti; qualora l’importo di essa non fosse sufficiente a coprire i danni e gli indennizzi,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si riserva la facoltà di richiedere il risarcimento del maggior danno.</w:t>
      </w:r>
    </w:p>
    <w:p w14:paraId="630458DB" w14:textId="77777777" w:rsidR="00C766C8"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 25.2 La garanzia di cui sopra deve prevedere espressamente la rinuncia al beneficio della preventiva escussione del debitore principale, la rinuncia all’eccezione di cui all’art. 1957 c.2 c.c. nonché l’operatività della garanzia medesima entro 15 giorni, a semplice richiesta scritta della Committente. </w:t>
      </w:r>
    </w:p>
    <w:p w14:paraId="38D1BF32" w14:textId="77777777" w:rsidR="00C766C8"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25.3 La garanzia definitiva resta vincolata per tutta la durata del contratto a garanzia del totale e corretto adempimento di tutte le obbligazioni contrattuali assunte e comunque finché non siano definite le reciproche ragioni di debito e di credito ed ogni eventuale pendenza, che dovessero insorgere tra le Parti nell’esecuzione del contratto. </w:t>
      </w:r>
    </w:p>
    <w:p w14:paraId="61A0C1BF" w14:textId="77777777" w:rsidR="00C14CBD"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25.4 In ogni caso compete alla Committente un pieno ed incondizionato diritto di rivalsa sull’intera garanzia fideiussoria per ogni somma della quale dovesse risultare creditrice a qualsiasi titolo. </w:t>
      </w:r>
    </w:p>
    <w:p w14:paraId="6F359B65" w14:textId="77777777" w:rsidR="00C766C8" w:rsidRPr="00872085"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t xml:space="preserve">25.5 Nel caso in cui, per qualunque motivo, la Committente dovesse rivalersi sulla garanzia di cui al presente articolo, l’Appaltatore provvede immediatamente alla sua ricostituzione. </w:t>
      </w:r>
    </w:p>
    <w:p w14:paraId="769757D1" w14:textId="77777777" w:rsidR="008B7554" w:rsidRDefault="008B7554" w:rsidP="00C14CBD">
      <w:pPr>
        <w:jc w:val="center"/>
        <w:rPr>
          <w:rFonts w:ascii="Times New Roman" w:hAnsi="Times New Roman" w:cs="Times New Roman"/>
          <w:b/>
          <w:sz w:val="24"/>
          <w:szCs w:val="24"/>
        </w:rPr>
      </w:pPr>
    </w:p>
    <w:p w14:paraId="2710DCF2" w14:textId="77777777" w:rsidR="00C766C8" w:rsidRPr="00877EB7" w:rsidRDefault="000A013E" w:rsidP="00877EB7">
      <w:pPr>
        <w:pStyle w:val="Titolo1"/>
        <w:jc w:val="center"/>
        <w:rPr>
          <w:rFonts w:ascii="Times New Roman" w:hAnsi="Times New Roman" w:cs="Times New Roman"/>
          <w:color w:val="auto"/>
        </w:rPr>
      </w:pPr>
      <w:bookmarkStart w:id="31" w:name="_Toc94261523"/>
      <w:r w:rsidRPr="00877EB7">
        <w:rPr>
          <w:rFonts w:ascii="Times New Roman" w:hAnsi="Times New Roman" w:cs="Times New Roman"/>
          <w:color w:val="auto"/>
        </w:rPr>
        <w:t>PARTE V</w:t>
      </w:r>
      <w:r w:rsidR="00B8020A">
        <w:rPr>
          <w:rFonts w:ascii="Times New Roman" w:hAnsi="Times New Roman" w:cs="Times New Roman"/>
          <w:color w:val="auto"/>
        </w:rPr>
        <w:t xml:space="preserve">: </w:t>
      </w:r>
      <w:r w:rsidRPr="00877EB7">
        <w:rPr>
          <w:rFonts w:ascii="Times New Roman" w:hAnsi="Times New Roman" w:cs="Times New Roman"/>
          <w:color w:val="auto"/>
        </w:rPr>
        <w:t>DISPOSIZIONI FINALI</w:t>
      </w:r>
      <w:bookmarkEnd w:id="31"/>
    </w:p>
    <w:p w14:paraId="4CF8F8AB" w14:textId="77777777" w:rsidR="00C766C8" w:rsidRPr="00877EB7" w:rsidRDefault="000A013E" w:rsidP="00877EB7">
      <w:pPr>
        <w:pStyle w:val="Titolo2"/>
        <w:jc w:val="center"/>
        <w:rPr>
          <w:rFonts w:ascii="Times New Roman" w:hAnsi="Times New Roman" w:cs="Times New Roman"/>
          <w:color w:val="auto"/>
          <w:sz w:val="24"/>
          <w:szCs w:val="24"/>
        </w:rPr>
      </w:pPr>
      <w:bookmarkStart w:id="32" w:name="_Toc94261524"/>
      <w:r w:rsidRPr="00877EB7">
        <w:rPr>
          <w:rFonts w:ascii="Times New Roman" w:hAnsi="Times New Roman" w:cs="Times New Roman"/>
          <w:color w:val="auto"/>
          <w:sz w:val="24"/>
          <w:szCs w:val="24"/>
        </w:rPr>
        <w:t>Art. 26 (Clausola codice etico)</w:t>
      </w:r>
      <w:bookmarkEnd w:id="32"/>
    </w:p>
    <w:p w14:paraId="0668A046" w14:textId="77777777" w:rsidR="00236C83"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26.1 L’Appaltatore dichiara di: </w:t>
      </w:r>
    </w:p>
    <w:p w14:paraId="76D96356" w14:textId="290FD49C" w:rsidR="00C766C8" w:rsidRDefault="00236C83" w:rsidP="008B755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A013E" w:rsidRPr="00872085">
        <w:rPr>
          <w:rFonts w:ascii="Times New Roman" w:hAnsi="Times New Roman" w:cs="Times New Roman"/>
          <w:sz w:val="24"/>
          <w:szCs w:val="24"/>
        </w:rPr>
        <w:t xml:space="preserve">essere a conoscenza del </w:t>
      </w:r>
      <w:proofErr w:type="spellStart"/>
      <w:r w:rsidR="000A013E" w:rsidRPr="00872085">
        <w:rPr>
          <w:rFonts w:ascii="Times New Roman" w:hAnsi="Times New Roman" w:cs="Times New Roman"/>
          <w:sz w:val="24"/>
          <w:szCs w:val="24"/>
        </w:rPr>
        <w:t>D.Lgs</w:t>
      </w:r>
      <w:proofErr w:type="spellEnd"/>
      <w:r w:rsidR="000A013E" w:rsidRPr="00872085">
        <w:rPr>
          <w:rFonts w:ascii="Times New Roman" w:hAnsi="Times New Roman" w:cs="Times New Roman"/>
          <w:sz w:val="24"/>
          <w:szCs w:val="24"/>
        </w:rPr>
        <w:t xml:space="preserve"> 231/2001 e delle sue implicazioni per la società; </w:t>
      </w:r>
      <w:r>
        <w:rPr>
          <w:rFonts w:ascii="Times New Roman" w:hAnsi="Times New Roman" w:cs="Times New Roman"/>
          <w:sz w:val="24"/>
          <w:szCs w:val="24"/>
        </w:rPr>
        <w:t xml:space="preserve">- </w:t>
      </w:r>
      <w:r w:rsidR="000A013E" w:rsidRPr="00872085">
        <w:rPr>
          <w:rFonts w:ascii="Times New Roman" w:hAnsi="Times New Roman" w:cs="Times New Roman"/>
          <w:sz w:val="24"/>
          <w:szCs w:val="24"/>
        </w:rPr>
        <w:t>non essere mai stat</w:t>
      </w:r>
      <w:r w:rsidR="00B8020A">
        <w:rPr>
          <w:rFonts w:ascii="Times New Roman" w:hAnsi="Times New Roman" w:cs="Times New Roman"/>
          <w:sz w:val="24"/>
          <w:szCs w:val="24"/>
        </w:rPr>
        <w:t>o</w:t>
      </w:r>
      <w:r w:rsidR="000A013E" w:rsidRPr="00872085">
        <w:rPr>
          <w:rFonts w:ascii="Times New Roman" w:hAnsi="Times New Roman" w:cs="Times New Roman"/>
          <w:sz w:val="24"/>
          <w:szCs w:val="24"/>
        </w:rPr>
        <w:t xml:space="preserve"> rinviat</w:t>
      </w:r>
      <w:r w:rsidR="00B8020A">
        <w:rPr>
          <w:rFonts w:ascii="Times New Roman" w:hAnsi="Times New Roman" w:cs="Times New Roman"/>
          <w:sz w:val="24"/>
          <w:szCs w:val="24"/>
        </w:rPr>
        <w:t>o</w:t>
      </w:r>
      <w:r w:rsidR="000A013E" w:rsidRPr="00872085">
        <w:rPr>
          <w:rFonts w:ascii="Times New Roman" w:hAnsi="Times New Roman" w:cs="Times New Roman"/>
          <w:sz w:val="24"/>
          <w:szCs w:val="24"/>
        </w:rPr>
        <w:t xml:space="preserve"> a giudizio per i reati nello stesso </w:t>
      </w:r>
      <w:proofErr w:type="spellStart"/>
      <w:r w:rsidR="000A013E" w:rsidRPr="00872085">
        <w:rPr>
          <w:rFonts w:ascii="Times New Roman" w:hAnsi="Times New Roman" w:cs="Times New Roman"/>
          <w:sz w:val="24"/>
          <w:szCs w:val="24"/>
        </w:rPr>
        <w:t>D.Lgs</w:t>
      </w:r>
      <w:proofErr w:type="spellEnd"/>
      <w:r w:rsidR="000A013E" w:rsidRPr="00872085">
        <w:rPr>
          <w:rFonts w:ascii="Times New Roman" w:hAnsi="Times New Roman" w:cs="Times New Roman"/>
          <w:sz w:val="24"/>
          <w:szCs w:val="24"/>
        </w:rPr>
        <w:t xml:space="preserve"> contemplati; </w:t>
      </w:r>
      <w:r>
        <w:rPr>
          <w:rFonts w:ascii="Times New Roman" w:hAnsi="Times New Roman" w:cs="Times New Roman"/>
          <w:sz w:val="24"/>
          <w:szCs w:val="24"/>
        </w:rPr>
        <w:t xml:space="preserve">- </w:t>
      </w:r>
      <w:r w:rsidR="000A013E" w:rsidRPr="00872085">
        <w:rPr>
          <w:rFonts w:ascii="Times New Roman" w:hAnsi="Times New Roman" w:cs="Times New Roman"/>
          <w:sz w:val="24"/>
          <w:szCs w:val="24"/>
        </w:rPr>
        <w:t xml:space="preserve">impegnarsi al rispetto del </w:t>
      </w:r>
      <w:proofErr w:type="spellStart"/>
      <w:r w:rsidR="000A013E" w:rsidRPr="00872085">
        <w:rPr>
          <w:rFonts w:ascii="Times New Roman" w:hAnsi="Times New Roman" w:cs="Times New Roman"/>
          <w:sz w:val="24"/>
          <w:szCs w:val="24"/>
        </w:rPr>
        <w:t>D.Lgs</w:t>
      </w:r>
      <w:proofErr w:type="spellEnd"/>
      <w:r w:rsidR="000A013E" w:rsidRPr="00872085">
        <w:rPr>
          <w:rFonts w:ascii="Times New Roman" w:hAnsi="Times New Roman" w:cs="Times New Roman"/>
          <w:sz w:val="24"/>
          <w:szCs w:val="24"/>
        </w:rPr>
        <w:t xml:space="preserve"> 231/2001; </w:t>
      </w:r>
      <w:r>
        <w:rPr>
          <w:rFonts w:ascii="Times New Roman" w:hAnsi="Times New Roman" w:cs="Times New Roman"/>
          <w:sz w:val="24"/>
          <w:szCs w:val="24"/>
        </w:rPr>
        <w:t xml:space="preserve">- </w:t>
      </w:r>
      <w:r w:rsidR="000A013E" w:rsidRPr="00872085">
        <w:rPr>
          <w:rFonts w:ascii="Times New Roman" w:hAnsi="Times New Roman" w:cs="Times New Roman"/>
          <w:sz w:val="24"/>
          <w:szCs w:val="24"/>
        </w:rPr>
        <w:t xml:space="preserve">di promuovere la salute e la sicurezza sul lavoro come valori imprescindibili; </w:t>
      </w:r>
      <w:r>
        <w:rPr>
          <w:rFonts w:ascii="Times New Roman" w:hAnsi="Times New Roman" w:cs="Times New Roman"/>
          <w:sz w:val="24"/>
          <w:szCs w:val="24"/>
        </w:rPr>
        <w:t xml:space="preserve">- </w:t>
      </w:r>
      <w:r w:rsidR="000A013E" w:rsidRPr="00872085">
        <w:rPr>
          <w:rFonts w:ascii="Times New Roman" w:hAnsi="Times New Roman" w:cs="Times New Roman"/>
          <w:sz w:val="24"/>
          <w:szCs w:val="24"/>
        </w:rPr>
        <w:t xml:space="preserve">di </w:t>
      </w:r>
      <w:r w:rsidR="000A013E" w:rsidRPr="00872085">
        <w:rPr>
          <w:rFonts w:ascii="Times New Roman" w:hAnsi="Times New Roman" w:cs="Times New Roman"/>
          <w:sz w:val="24"/>
          <w:szCs w:val="24"/>
        </w:rPr>
        <w:lastRenderedPageBreak/>
        <w:t xml:space="preserve">assicurare con i lavoratori, collaboratori e partner il rispetto dei principi statuiti dall’art. 15 dal </w:t>
      </w:r>
      <w:proofErr w:type="spellStart"/>
      <w:r w:rsidR="000A013E" w:rsidRPr="00872085">
        <w:rPr>
          <w:rFonts w:ascii="Times New Roman" w:hAnsi="Times New Roman" w:cs="Times New Roman"/>
          <w:sz w:val="24"/>
          <w:szCs w:val="24"/>
        </w:rPr>
        <w:t>D.Lgs</w:t>
      </w:r>
      <w:proofErr w:type="spellEnd"/>
      <w:r w:rsidR="000A013E" w:rsidRPr="00872085">
        <w:rPr>
          <w:rFonts w:ascii="Times New Roman" w:hAnsi="Times New Roman" w:cs="Times New Roman"/>
          <w:sz w:val="24"/>
          <w:szCs w:val="24"/>
        </w:rPr>
        <w:t xml:space="preserve"> 81/2008 (Testo Unico sulla Salute e Sicurezza sul Lavoro); </w:t>
      </w:r>
      <w:r>
        <w:rPr>
          <w:rFonts w:ascii="Times New Roman" w:hAnsi="Times New Roman" w:cs="Times New Roman"/>
          <w:sz w:val="24"/>
          <w:szCs w:val="24"/>
        </w:rPr>
        <w:t xml:space="preserve">- </w:t>
      </w:r>
      <w:r w:rsidR="000A013E" w:rsidRPr="00872085">
        <w:rPr>
          <w:rFonts w:ascii="Times New Roman" w:hAnsi="Times New Roman" w:cs="Times New Roman"/>
          <w:sz w:val="24"/>
          <w:szCs w:val="24"/>
        </w:rPr>
        <w:t xml:space="preserve">non porre in essere, nell’ambito dell’espletamento delle proprie attività, tutti quei comportamenti che possono integrare le fattispecie di reato di cui </w:t>
      </w:r>
      <w:r w:rsidR="000A013E" w:rsidRPr="000F749E">
        <w:rPr>
          <w:rFonts w:ascii="Times New Roman" w:hAnsi="Times New Roman" w:cs="Times New Roman"/>
          <w:sz w:val="24"/>
          <w:szCs w:val="24"/>
        </w:rPr>
        <w:t>al</w:t>
      </w:r>
      <w:r w:rsidR="009D3638" w:rsidRPr="000F749E">
        <w:rPr>
          <w:rFonts w:ascii="Times New Roman" w:hAnsi="Times New Roman" w:cs="Times New Roman"/>
          <w:sz w:val="24"/>
          <w:szCs w:val="24"/>
        </w:rPr>
        <w:t xml:space="preserve"> </w:t>
      </w:r>
      <w:r w:rsidR="000A013E" w:rsidRPr="00872085">
        <w:rPr>
          <w:rFonts w:ascii="Times New Roman" w:hAnsi="Times New Roman" w:cs="Times New Roman"/>
          <w:sz w:val="24"/>
          <w:szCs w:val="24"/>
        </w:rPr>
        <w:t xml:space="preserve">D. Lgs231/01 a carico di </w:t>
      </w:r>
      <w:proofErr w:type="spellStart"/>
      <w:r w:rsidR="00EE39C1" w:rsidRPr="00872085">
        <w:rPr>
          <w:rFonts w:ascii="Times New Roman" w:hAnsi="Times New Roman" w:cs="Times New Roman"/>
          <w:sz w:val="24"/>
          <w:szCs w:val="24"/>
        </w:rPr>
        <w:t>Ascit</w:t>
      </w:r>
      <w:proofErr w:type="spellEnd"/>
      <w:r w:rsidR="000A013E" w:rsidRPr="00872085">
        <w:rPr>
          <w:rFonts w:ascii="Times New Roman" w:hAnsi="Times New Roman" w:cs="Times New Roman"/>
          <w:sz w:val="24"/>
          <w:szCs w:val="24"/>
        </w:rPr>
        <w:t xml:space="preserve"> S.p.A., nonché comportamenti che, sebbene non intenzionalmente rivolti a commettere un illecito, siano tali da costituire potenzialmente gli eventi delittuosi di cui </w:t>
      </w:r>
      <w:r w:rsidR="000A013E" w:rsidRPr="000F749E">
        <w:rPr>
          <w:rFonts w:ascii="Times New Roman" w:hAnsi="Times New Roman" w:cs="Times New Roman"/>
          <w:sz w:val="24"/>
          <w:szCs w:val="24"/>
        </w:rPr>
        <w:t>al</w:t>
      </w:r>
      <w:r w:rsidR="009D3638" w:rsidRPr="000F749E">
        <w:rPr>
          <w:rFonts w:ascii="Times New Roman" w:hAnsi="Times New Roman" w:cs="Times New Roman"/>
          <w:sz w:val="24"/>
          <w:szCs w:val="24"/>
        </w:rPr>
        <w:t xml:space="preserve"> </w:t>
      </w:r>
      <w:proofErr w:type="spellStart"/>
      <w:r w:rsidR="000A013E" w:rsidRPr="00872085">
        <w:rPr>
          <w:rFonts w:ascii="Times New Roman" w:hAnsi="Times New Roman" w:cs="Times New Roman"/>
          <w:sz w:val="24"/>
          <w:szCs w:val="24"/>
        </w:rPr>
        <w:t>D.Lgs.</w:t>
      </w:r>
      <w:proofErr w:type="spellEnd"/>
      <w:r w:rsidR="000A013E" w:rsidRPr="00872085">
        <w:rPr>
          <w:rFonts w:ascii="Times New Roman" w:hAnsi="Times New Roman" w:cs="Times New Roman"/>
          <w:sz w:val="24"/>
          <w:szCs w:val="24"/>
        </w:rPr>
        <w:t xml:space="preserve"> 231/01. </w:t>
      </w:r>
    </w:p>
    <w:p w14:paraId="37F09C70" w14:textId="5C9F5424" w:rsidR="009D3638" w:rsidRDefault="001E7044" w:rsidP="00C14CBD">
      <w:pPr>
        <w:jc w:val="both"/>
        <w:rPr>
          <w:rFonts w:ascii="Times New Roman" w:hAnsi="Times New Roman" w:cs="Times New Roman"/>
          <w:sz w:val="24"/>
          <w:szCs w:val="24"/>
        </w:rPr>
      </w:pPr>
      <w:r w:rsidRPr="000F749E">
        <w:rPr>
          <w:rFonts w:ascii="Times New Roman" w:hAnsi="Times New Roman" w:cs="Times New Roman"/>
          <w:sz w:val="24"/>
          <w:szCs w:val="24"/>
        </w:rPr>
        <w:t xml:space="preserve">- </w:t>
      </w:r>
      <w:r w:rsidR="009D3638" w:rsidRPr="000F749E">
        <w:rPr>
          <w:rFonts w:ascii="Times New Roman" w:hAnsi="Times New Roman" w:cs="Times New Roman"/>
          <w:sz w:val="24"/>
          <w:szCs w:val="24"/>
        </w:rPr>
        <w:t xml:space="preserve"> </w:t>
      </w:r>
      <w:r w:rsidR="009D3638" w:rsidRPr="000F749E">
        <w:rPr>
          <w:rFonts w:ascii="Times New Roman" w:eastAsiaTheme="minorEastAsia" w:hAnsi="Times New Roman" w:cs="Times New Roman"/>
          <w:sz w:val="24"/>
          <w:szCs w:val="24"/>
          <w:lang w:eastAsia="it-IT"/>
        </w:rPr>
        <w:t xml:space="preserve">impegnarsi al rispetto assoluto dei principi e valori stabiliti nel Codice Etico, nel Modello 231 e nella Politica Integrata Qualità, Ambiente, Sicurezza e Prevenzione della Corruzione di </w:t>
      </w:r>
      <w:proofErr w:type="spellStart"/>
      <w:r w:rsidR="009D3638" w:rsidRPr="000F749E">
        <w:rPr>
          <w:rFonts w:ascii="Times New Roman" w:eastAsiaTheme="minorEastAsia" w:hAnsi="Times New Roman" w:cs="Times New Roman"/>
          <w:sz w:val="24"/>
          <w:szCs w:val="24"/>
          <w:lang w:eastAsia="it-IT"/>
        </w:rPr>
        <w:t>Ascit</w:t>
      </w:r>
      <w:proofErr w:type="spellEnd"/>
      <w:r w:rsidR="009D3638" w:rsidRPr="000F749E">
        <w:rPr>
          <w:rFonts w:ascii="Times New Roman" w:eastAsiaTheme="minorEastAsia" w:hAnsi="Times New Roman" w:cs="Times New Roman"/>
          <w:sz w:val="24"/>
          <w:szCs w:val="24"/>
          <w:lang w:eastAsia="it-IT"/>
        </w:rPr>
        <w:t>, garantendo azioni e comportamenti basati su criteri di trasparenza, correttezza e integrità morale, che impediscano qualsiasi tentativo di corruzione</w:t>
      </w:r>
      <w:r w:rsidR="009D3638" w:rsidRPr="000F749E">
        <w:rPr>
          <w:rFonts w:ascii="Times New Roman" w:hAnsi="Times New Roman" w:cs="Times New Roman"/>
          <w:sz w:val="24"/>
          <w:szCs w:val="24"/>
        </w:rPr>
        <w:t>.</w:t>
      </w:r>
    </w:p>
    <w:p w14:paraId="0CC4C624" w14:textId="24AE3953" w:rsidR="00C766C8" w:rsidRPr="00872085"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t xml:space="preserve">26.2 L’inosservanza degli impegni di cui al presente punto costituisce grave inadempimento contrattuale e legittima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a risolvere il contratto di appalto con effetto immediato, ai sensi e per gli effetti di cui all’art. 1456 del codice civile, fermo restando il risarcimento dei danni. </w:t>
      </w:r>
    </w:p>
    <w:p w14:paraId="73F21C21" w14:textId="77777777" w:rsidR="00C766C8" w:rsidRPr="00877EB7" w:rsidRDefault="000A013E" w:rsidP="00877EB7">
      <w:pPr>
        <w:pStyle w:val="Titolo2"/>
        <w:jc w:val="center"/>
        <w:rPr>
          <w:rFonts w:ascii="Times New Roman" w:hAnsi="Times New Roman" w:cs="Times New Roman"/>
          <w:color w:val="auto"/>
          <w:sz w:val="24"/>
          <w:szCs w:val="24"/>
        </w:rPr>
      </w:pPr>
      <w:bookmarkStart w:id="33" w:name="_Toc94261525"/>
      <w:r w:rsidRPr="00877EB7">
        <w:rPr>
          <w:rFonts w:ascii="Times New Roman" w:hAnsi="Times New Roman" w:cs="Times New Roman"/>
          <w:color w:val="auto"/>
          <w:sz w:val="24"/>
          <w:szCs w:val="24"/>
        </w:rPr>
        <w:t>Art. 27 (Documentazione antimafia ed altra documentazione)</w:t>
      </w:r>
      <w:bookmarkEnd w:id="33"/>
    </w:p>
    <w:p w14:paraId="2A2E2203" w14:textId="77777777" w:rsidR="00C766C8"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27.1 In materia di documentazione antimafia il presente Contratto è sottoposto a condizione risolutiva ai sensi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159/2011 e </w:t>
      </w:r>
      <w:proofErr w:type="spellStart"/>
      <w:proofErr w:type="gramStart"/>
      <w:r w:rsidRPr="00872085">
        <w:rPr>
          <w:rFonts w:ascii="Times New Roman" w:hAnsi="Times New Roman" w:cs="Times New Roman"/>
          <w:sz w:val="24"/>
          <w:szCs w:val="24"/>
        </w:rPr>
        <w:t>s.m.i.</w:t>
      </w:r>
      <w:proofErr w:type="spellEnd"/>
      <w:r w:rsidRPr="00872085">
        <w:rPr>
          <w:rFonts w:ascii="Times New Roman" w:hAnsi="Times New Roman" w:cs="Times New Roman"/>
          <w:sz w:val="24"/>
          <w:szCs w:val="24"/>
        </w:rPr>
        <w:t>.</w:t>
      </w:r>
      <w:proofErr w:type="gramEnd"/>
      <w:r w:rsidRPr="00872085">
        <w:rPr>
          <w:rFonts w:ascii="Times New Roman" w:hAnsi="Times New Roman" w:cs="Times New Roman"/>
          <w:sz w:val="24"/>
          <w:szCs w:val="24"/>
        </w:rPr>
        <w:t xml:space="preserve"> Pertanto in caso di accertamento positivo nei confronti dell’Appaltatore presso la Prefettura competente, il presente Contratto è risolto di diritto e la Committente provvede alla segnalazione al casellario dell’ANAC ed agli altri adempimenti di legge vigenti in materia. </w:t>
      </w:r>
    </w:p>
    <w:p w14:paraId="46DBA907" w14:textId="77777777" w:rsidR="00C14CBD"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27.2 Parimenti il presente contratto è sottoposto a condizione risolutiva qualora: </w:t>
      </w:r>
    </w:p>
    <w:p w14:paraId="73F04682" w14:textId="77777777" w:rsidR="00C14CBD"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a) esaurita la fase di controllo emerga la falsità anche di una sola delle dichiarazioni rese in sede di partecipazione alla gara; </w:t>
      </w:r>
    </w:p>
    <w:p w14:paraId="63CDE8AD" w14:textId="77777777" w:rsidR="00C766C8" w:rsidRPr="00872085" w:rsidRDefault="000A013E" w:rsidP="008B7554">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b) fosse accertata la non sussistenza di alcuno dei requisiti minimi richiesti per l’aggiudicazione e/o stipula del contratto. Resta inteso che in tali ipotesi la Committente provvede ai conseguenti adempimenti di legge. </w:t>
      </w:r>
    </w:p>
    <w:p w14:paraId="6D643400" w14:textId="77777777" w:rsidR="00C766C8" w:rsidRPr="00872085" w:rsidRDefault="000A013E" w:rsidP="00236C83">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27.3 In tale ipotesi l’Appaltatore ha diritto alla parte di corrispettivo per l’attività effettivamente svolta, con esclusione di ogni ulteriore onere per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w:t>
      </w:r>
    </w:p>
    <w:p w14:paraId="382BC735" w14:textId="77777777" w:rsidR="00C766C8" w:rsidRPr="00872085" w:rsidRDefault="000A013E">
      <w:pPr>
        <w:rPr>
          <w:rFonts w:ascii="Times New Roman" w:hAnsi="Times New Roman" w:cs="Times New Roman"/>
          <w:sz w:val="24"/>
          <w:szCs w:val="24"/>
        </w:rPr>
      </w:pPr>
      <w:r w:rsidRPr="00872085">
        <w:rPr>
          <w:rFonts w:ascii="Times New Roman" w:hAnsi="Times New Roman" w:cs="Times New Roman"/>
          <w:sz w:val="24"/>
          <w:szCs w:val="24"/>
        </w:rPr>
        <w:t xml:space="preserve">27.4 Resta salvo il diritto di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al risarcimento dei maggiori danni subiti. </w:t>
      </w:r>
    </w:p>
    <w:p w14:paraId="0286029E" w14:textId="77777777" w:rsidR="00C766C8" w:rsidRPr="00877EB7" w:rsidRDefault="000A013E" w:rsidP="00877EB7">
      <w:pPr>
        <w:pStyle w:val="Titolo2"/>
        <w:jc w:val="center"/>
        <w:rPr>
          <w:rFonts w:ascii="Times New Roman" w:hAnsi="Times New Roman" w:cs="Times New Roman"/>
          <w:color w:val="auto"/>
          <w:sz w:val="24"/>
          <w:szCs w:val="24"/>
        </w:rPr>
      </w:pPr>
      <w:bookmarkStart w:id="34" w:name="_Toc94261526"/>
      <w:r w:rsidRPr="00877EB7">
        <w:rPr>
          <w:rFonts w:ascii="Times New Roman" w:hAnsi="Times New Roman" w:cs="Times New Roman"/>
          <w:color w:val="auto"/>
          <w:sz w:val="24"/>
          <w:szCs w:val="24"/>
        </w:rPr>
        <w:t>Articolo 28 (Domicilio contrattuale)</w:t>
      </w:r>
      <w:bookmarkEnd w:id="34"/>
    </w:p>
    <w:p w14:paraId="6A1F0A03" w14:textId="77777777" w:rsidR="00C14CBD" w:rsidRPr="00872085" w:rsidRDefault="000A013E" w:rsidP="008B7554">
      <w:pPr>
        <w:spacing w:after="0"/>
        <w:rPr>
          <w:rFonts w:ascii="Times New Roman" w:hAnsi="Times New Roman" w:cs="Times New Roman"/>
          <w:sz w:val="24"/>
          <w:szCs w:val="24"/>
        </w:rPr>
      </w:pPr>
      <w:r w:rsidRPr="00872085">
        <w:rPr>
          <w:rFonts w:ascii="Times New Roman" w:hAnsi="Times New Roman" w:cs="Times New Roman"/>
          <w:sz w:val="24"/>
          <w:szCs w:val="24"/>
        </w:rPr>
        <w:t xml:space="preserve">28.1 Per tutte le comunicazioni ed a tutti gli effetti contrattuali, ciascuna parte del contratto elegge il seguente domicilio e referenti: </w:t>
      </w:r>
    </w:p>
    <w:p w14:paraId="43D01226" w14:textId="15AC5DA6" w:rsidR="00C14CBD" w:rsidRPr="00872085" w:rsidRDefault="000A013E" w:rsidP="00236C83">
      <w:pPr>
        <w:spacing w:after="0"/>
        <w:rPr>
          <w:rFonts w:ascii="Times New Roman" w:hAnsi="Times New Roman" w:cs="Times New Roman"/>
          <w:sz w:val="24"/>
          <w:szCs w:val="24"/>
        </w:rPr>
      </w:pPr>
      <w:r w:rsidRPr="00872085">
        <w:rPr>
          <w:rFonts w:ascii="Times New Roman" w:hAnsi="Times New Roman" w:cs="Times New Roman"/>
          <w:sz w:val="24"/>
          <w:szCs w:val="24"/>
        </w:rPr>
        <w:t xml:space="preserve">Per la Committente a: </w:t>
      </w:r>
      <w:proofErr w:type="spellStart"/>
      <w:r w:rsidR="00EF7DAE" w:rsidRPr="00872085">
        <w:rPr>
          <w:rFonts w:ascii="Times New Roman" w:hAnsi="Times New Roman" w:cs="Times New Roman"/>
          <w:sz w:val="24"/>
          <w:szCs w:val="24"/>
        </w:rPr>
        <w:t>Ascit</w:t>
      </w:r>
      <w:proofErr w:type="spellEnd"/>
      <w:r w:rsidR="00EF7DAE" w:rsidRPr="00872085">
        <w:rPr>
          <w:rFonts w:ascii="Times New Roman" w:hAnsi="Times New Roman" w:cs="Times New Roman"/>
          <w:sz w:val="24"/>
          <w:szCs w:val="24"/>
        </w:rPr>
        <w:t xml:space="preserve"> S.p.A. Via San Cristoforo, 82 53013 Capannori (</w:t>
      </w:r>
      <w:proofErr w:type="gramStart"/>
      <w:r w:rsidR="00EF7DAE" w:rsidRPr="00872085">
        <w:rPr>
          <w:rFonts w:ascii="Times New Roman" w:hAnsi="Times New Roman" w:cs="Times New Roman"/>
          <w:sz w:val="24"/>
          <w:szCs w:val="24"/>
        </w:rPr>
        <w:t>LU)  c.a.</w:t>
      </w:r>
      <w:proofErr w:type="gramEnd"/>
      <w:r w:rsidR="00EF7DAE" w:rsidRPr="00872085">
        <w:rPr>
          <w:rFonts w:ascii="Times New Roman" w:hAnsi="Times New Roman" w:cs="Times New Roman"/>
          <w:sz w:val="24"/>
          <w:szCs w:val="24"/>
        </w:rPr>
        <w:t xml:space="preserve"> DEC c.a. Telefax: Telefax: PEC: </w:t>
      </w:r>
      <w:r w:rsidR="00EF7DAE">
        <w:rPr>
          <w:rFonts w:ascii="Times New Roman" w:hAnsi="Times New Roman" w:cs="Times New Roman"/>
          <w:sz w:val="24"/>
          <w:szCs w:val="24"/>
        </w:rPr>
        <w:t>protocollo</w:t>
      </w:r>
      <w:r w:rsidR="00EF7DAE" w:rsidRPr="00872085">
        <w:rPr>
          <w:rFonts w:ascii="Times New Roman" w:hAnsi="Times New Roman" w:cs="Times New Roman"/>
          <w:sz w:val="24"/>
          <w:szCs w:val="24"/>
        </w:rPr>
        <w:t>@</w:t>
      </w:r>
      <w:r w:rsidR="00EF7DAE">
        <w:rPr>
          <w:rFonts w:ascii="Times New Roman" w:hAnsi="Times New Roman" w:cs="Times New Roman"/>
          <w:sz w:val="24"/>
          <w:szCs w:val="24"/>
        </w:rPr>
        <w:t>pec.ascit.it</w:t>
      </w:r>
      <w:r w:rsidR="00EF7DAE" w:rsidRPr="00872085">
        <w:rPr>
          <w:rFonts w:ascii="Times New Roman" w:hAnsi="Times New Roman" w:cs="Times New Roman"/>
          <w:sz w:val="24"/>
          <w:szCs w:val="24"/>
        </w:rPr>
        <w:t xml:space="preserve"> </w:t>
      </w:r>
    </w:p>
    <w:p w14:paraId="20550C5B" w14:textId="10916C5E" w:rsidR="00C766C8" w:rsidRPr="00872085"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t xml:space="preserve">Per l’Appaltatore a: </w:t>
      </w:r>
      <w:r w:rsidR="00EF7DAE" w:rsidRPr="00872085">
        <w:rPr>
          <w:rFonts w:ascii="Times New Roman" w:hAnsi="Times New Roman" w:cs="Times New Roman"/>
          <w:sz w:val="24"/>
          <w:szCs w:val="24"/>
        </w:rPr>
        <w:t>[</w:t>
      </w:r>
      <w:proofErr w:type="gramStart"/>
      <w:r w:rsidR="00EF7DAE" w:rsidRPr="00872085">
        <w:rPr>
          <w:rFonts w:ascii="Times New Roman" w:hAnsi="Times New Roman" w:cs="Times New Roman"/>
          <w:sz w:val="24"/>
          <w:szCs w:val="24"/>
        </w:rPr>
        <w:t>●]</w:t>
      </w:r>
      <w:r w:rsidRPr="00872085">
        <w:rPr>
          <w:rFonts w:ascii="Times New Roman" w:hAnsi="Times New Roman" w:cs="Times New Roman"/>
          <w:sz w:val="24"/>
          <w:szCs w:val="24"/>
        </w:rPr>
        <w:t>PEC</w:t>
      </w:r>
      <w:proofErr w:type="gramEnd"/>
      <w:r w:rsidRPr="00872085">
        <w:rPr>
          <w:rFonts w:ascii="Times New Roman" w:hAnsi="Times New Roman" w:cs="Times New Roman"/>
          <w:sz w:val="24"/>
          <w:szCs w:val="24"/>
        </w:rPr>
        <w:t xml:space="preserve">: Ogni avviso e comunicazione tra le Parti, se non diversamente disposto dagli articoli precedenti, deve essere effettuata per iscritto tramite PEC agli indirizzi sopra indicati. Ogni comunicazione e notificazione all’Appaltatore si intende validamente inoltrata se effettuata all’indirizzo PEC di cui sopra, salvo che per le notificazioni da eseguirsi tramite l’ufficiale giudiziario, per le quali trovano normale applicazione le disposizioni del Codice di Procedura Civile. </w:t>
      </w:r>
    </w:p>
    <w:p w14:paraId="79C7BCA5" w14:textId="77777777" w:rsidR="00C766C8" w:rsidRPr="00877EB7" w:rsidRDefault="000A013E" w:rsidP="00877EB7">
      <w:pPr>
        <w:pStyle w:val="Titolo2"/>
        <w:jc w:val="center"/>
        <w:rPr>
          <w:rFonts w:ascii="Times New Roman" w:hAnsi="Times New Roman" w:cs="Times New Roman"/>
          <w:color w:val="auto"/>
          <w:sz w:val="24"/>
          <w:szCs w:val="24"/>
        </w:rPr>
      </w:pPr>
      <w:bookmarkStart w:id="35" w:name="_Toc94261527"/>
      <w:r w:rsidRPr="00877EB7">
        <w:rPr>
          <w:rFonts w:ascii="Times New Roman" w:hAnsi="Times New Roman" w:cs="Times New Roman"/>
          <w:color w:val="auto"/>
          <w:sz w:val="24"/>
          <w:szCs w:val="24"/>
        </w:rPr>
        <w:t>Articolo 29 (Riservatezza)</w:t>
      </w:r>
      <w:bookmarkEnd w:id="35"/>
    </w:p>
    <w:p w14:paraId="7E9D11FB" w14:textId="77777777" w:rsidR="00C766C8" w:rsidRPr="00872085" w:rsidRDefault="000A013E" w:rsidP="00672C08">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29.1 L’intero complesso dei dati, informazioni e notizie fornite dalla Committente all’Appaltatore per l’esecuzione del Contratto sono da considerarsi a tutti gli effetti dati sottoposti alla disciplina </w:t>
      </w:r>
      <w:r w:rsidRPr="00872085">
        <w:rPr>
          <w:rFonts w:ascii="Times New Roman" w:hAnsi="Times New Roman" w:cs="Times New Roman"/>
          <w:sz w:val="24"/>
          <w:szCs w:val="24"/>
        </w:rPr>
        <w:lastRenderedPageBreak/>
        <w:t xml:space="preserve">della riservatezza, fatte salve le informazioni rese note a terzi in virtù di comunicazione effettuata congiuntamente dalle Parti ovvero di comunicazione effettuata da una delle Parti in adempimento di propri obblighi legali o contrattuali. </w:t>
      </w:r>
    </w:p>
    <w:p w14:paraId="63E41729" w14:textId="77777777" w:rsidR="00EF7DAE" w:rsidRDefault="000A013E" w:rsidP="00672C08">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29.2 L’Appaltatore ed i suoi dipendenti o collaboratori si obbligano ad utilizzare i dati forniti dalla Committente esclusivamente al fine di eseguire le prestazioni previste in Contratto, obbligandosi ad astenersi dall’utilizzo dei dati conosciuti per finalità diverse da quelle di cui sopra. Eventuali notizie, dati ed informazioni conosciute in dipendenza dell’esecuzione delle attività affidate non possono, in alcun modo ed in qualsiasi forma, essere comunicate o divulgate a terzi, né utilizzate per fini diversi da quelli propri dello svolgimento del Contratto. A tal fine le Parti dichiarano che il nominativo dei propri responsabili al trattamento dei dati sono i seguenti: </w:t>
      </w:r>
    </w:p>
    <w:p w14:paraId="6AC7B6C1" w14:textId="35F71B6E" w:rsidR="00C766C8" w:rsidRPr="00872085" w:rsidRDefault="000A013E" w:rsidP="00672C08">
      <w:pPr>
        <w:spacing w:after="0"/>
        <w:jc w:val="both"/>
        <w:rPr>
          <w:rFonts w:ascii="Times New Roman" w:hAnsi="Times New Roman" w:cs="Times New Roman"/>
          <w:sz w:val="24"/>
          <w:szCs w:val="24"/>
        </w:rPr>
      </w:pPr>
      <w:r w:rsidRPr="00872085">
        <w:rPr>
          <w:rFonts w:ascii="Times New Roman" w:hAnsi="Times New Roman" w:cs="Times New Roman"/>
          <w:sz w:val="24"/>
          <w:szCs w:val="24"/>
        </w:rPr>
        <w:t>- per la Committente: [●</w:t>
      </w:r>
      <w:proofErr w:type="gramStart"/>
      <w:r w:rsidRPr="00872085">
        <w:rPr>
          <w:rFonts w:ascii="Times New Roman" w:hAnsi="Times New Roman" w:cs="Times New Roman"/>
          <w:sz w:val="24"/>
          <w:szCs w:val="24"/>
        </w:rPr>
        <w:t>] ;</w:t>
      </w:r>
      <w:proofErr w:type="gramEnd"/>
      <w:r w:rsidRPr="00872085">
        <w:rPr>
          <w:rFonts w:ascii="Times New Roman" w:hAnsi="Times New Roman" w:cs="Times New Roman"/>
          <w:sz w:val="24"/>
          <w:szCs w:val="24"/>
        </w:rPr>
        <w:t xml:space="preserve"> -per l’Appaltatore: Sig. [●]. </w:t>
      </w:r>
    </w:p>
    <w:p w14:paraId="0ABAEB99" w14:textId="77777777" w:rsidR="00C766C8" w:rsidRPr="00872085" w:rsidRDefault="000A013E" w:rsidP="00672C08">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29.3 Gli obblighi di cui al presente articolo cessano nel caso in cui tali fatti, informazioni, documenti e dati siano o divengano di pubblico dominio, o si trovassero già in possesso di </w:t>
      </w:r>
      <w:proofErr w:type="spellStart"/>
      <w:r w:rsidR="00EE39C1"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prima che fossero forniti dall’Appaltatore o da terzi per conto dello stesso ai sensi del Contratto. </w:t>
      </w:r>
    </w:p>
    <w:p w14:paraId="3FED0C32" w14:textId="77777777" w:rsidR="00C766C8" w:rsidRPr="00872085"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t xml:space="preserve">29.4 Per l’inadempienza degli obblighi e/o delle prescrizioni previste nel presente articolo, la Committente, previa contestazione dell’addebito e valutazione delle osservazioni dell’Appaltatore, può applicare una penale di € 250,00 per ciascuna violazione. </w:t>
      </w:r>
    </w:p>
    <w:p w14:paraId="03F9BC2D" w14:textId="77777777" w:rsidR="00C766C8" w:rsidRPr="00877EB7" w:rsidRDefault="000A013E" w:rsidP="00877EB7">
      <w:pPr>
        <w:pStyle w:val="Titolo2"/>
        <w:jc w:val="center"/>
        <w:rPr>
          <w:rFonts w:ascii="Times New Roman" w:hAnsi="Times New Roman" w:cs="Times New Roman"/>
          <w:color w:val="auto"/>
          <w:sz w:val="24"/>
          <w:szCs w:val="24"/>
        </w:rPr>
      </w:pPr>
      <w:bookmarkStart w:id="36" w:name="_Toc94261528"/>
      <w:r w:rsidRPr="00877EB7">
        <w:rPr>
          <w:rFonts w:ascii="Times New Roman" w:hAnsi="Times New Roman" w:cs="Times New Roman"/>
          <w:color w:val="auto"/>
          <w:sz w:val="24"/>
          <w:szCs w:val="24"/>
        </w:rPr>
        <w:t>Articolo 30 (Trattamento dei dati personali)</w:t>
      </w:r>
      <w:bookmarkEnd w:id="36"/>
    </w:p>
    <w:p w14:paraId="1EB4ADF1" w14:textId="77777777" w:rsidR="00C766C8" w:rsidRPr="00872085" w:rsidRDefault="000A013E" w:rsidP="00C14CBD">
      <w:pPr>
        <w:jc w:val="both"/>
        <w:rPr>
          <w:rFonts w:ascii="Times New Roman" w:hAnsi="Times New Roman" w:cs="Times New Roman"/>
          <w:sz w:val="24"/>
          <w:szCs w:val="24"/>
        </w:rPr>
      </w:pPr>
      <w:r w:rsidRPr="00872085">
        <w:rPr>
          <w:rFonts w:ascii="Times New Roman" w:hAnsi="Times New Roman" w:cs="Times New Roman"/>
          <w:sz w:val="24"/>
          <w:szCs w:val="24"/>
        </w:rPr>
        <w:t xml:space="preserve">30.1 </w:t>
      </w:r>
      <w:r w:rsidR="00B1026A" w:rsidRPr="00B1026A">
        <w:rPr>
          <w:rFonts w:ascii="Times New Roman" w:hAnsi="Times New Roman" w:cs="Times New Roman"/>
          <w:sz w:val="24"/>
        </w:rPr>
        <w:t xml:space="preserve">Ai sensi del </w:t>
      </w:r>
      <w:r w:rsidR="00B1026A" w:rsidRPr="00B1026A">
        <w:rPr>
          <w:rFonts w:ascii="Times New Roman" w:hAnsi="Times New Roman" w:cs="Times New Roman"/>
          <w:bCs/>
          <w:color w:val="222222"/>
          <w:sz w:val="24"/>
          <w:shd w:val="clear" w:color="auto" w:fill="FFFFFF"/>
        </w:rPr>
        <w:t>regolamento (UE) n. 2016/679</w:t>
      </w:r>
      <w:r w:rsidR="00B1026A" w:rsidRPr="00B1026A">
        <w:rPr>
          <w:rFonts w:ascii="Times New Roman" w:hAnsi="Times New Roman" w:cs="Times New Roman"/>
          <w:color w:val="222222"/>
          <w:sz w:val="24"/>
          <w:shd w:val="clear" w:color="auto" w:fill="FFFFFF"/>
        </w:rPr>
        <w:t> (GDPR)</w:t>
      </w:r>
      <w:r w:rsidR="00B1026A" w:rsidRPr="00B1026A">
        <w:rPr>
          <w:rFonts w:ascii="Arial" w:hAnsi="Arial" w:cs="Arial"/>
          <w:color w:val="222222"/>
          <w:sz w:val="24"/>
          <w:shd w:val="clear" w:color="auto" w:fill="FFFFFF"/>
        </w:rPr>
        <w:t xml:space="preserve"> </w:t>
      </w:r>
      <w:r w:rsidR="00B1026A" w:rsidRPr="00B1026A">
        <w:rPr>
          <w:rFonts w:ascii="Times New Roman" w:hAnsi="Times New Roman" w:cs="Times New Roman"/>
          <w:sz w:val="24"/>
        </w:rPr>
        <w:t xml:space="preserve">e del </w:t>
      </w:r>
      <w:proofErr w:type="spellStart"/>
      <w:r w:rsidR="00B1026A" w:rsidRPr="00B1026A">
        <w:rPr>
          <w:rFonts w:ascii="Times New Roman" w:hAnsi="Times New Roman" w:cs="Times New Roman"/>
          <w:sz w:val="24"/>
        </w:rPr>
        <w:t>D.Lgs.</w:t>
      </w:r>
      <w:proofErr w:type="spellEnd"/>
      <w:r w:rsidR="00B1026A" w:rsidRPr="00B1026A">
        <w:rPr>
          <w:rFonts w:ascii="Times New Roman" w:hAnsi="Times New Roman" w:cs="Times New Roman"/>
          <w:sz w:val="24"/>
        </w:rPr>
        <w:t xml:space="preserve"> n. 196/2003 per quanto non abrogato dal suddetto regolamento</w:t>
      </w:r>
      <w:r w:rsidR="00B1026A">
        <w:rPr>
          <w:rFonts w:ascii="Times New Roman" w:hAnsi="Times New Roman" w:cs="Times New Roman"/>
          <w:sz w:val="24"/>
        </w:rPr>
        <w:t>,</w:t>
      </w:r>
      <w:r w:rsidR="00B1026A" w:rsidRPr="00872085">
        <w:rPr>
          <w:rFonts w:ascii="Times New Roman" w:hAnsi="Times New Roman" w:cs="Times New Roman"/>
          <w:sz w:val="24"/>
          <w:szCs w:val="24"/>
        </w:rPr>
        <w:t xml:space="preserve"> </w:t>
      </w:r>
      <w:r w:rsidRPr="00872085">
        <w:rPr>
          <w:rFonts w:ascii="Times New Roman" w:hAnsi="Times New Roman" w:cs="Times New Roman"/>
          <w:sz w:val="24"/>
          <w:szCs w:val="24"/>
        </w:rPr>
        <w:t xml:space="preserve">le Parti acconsentono al trattamento dei dati personali contenuti nel presente Contratto, solo ed esclusivamente per le finalità connesse all’adempimento dei relativi obblighi contrattuali. </w:t>
      </w:r>
    </w:p>
    <w:p w14:paraId="1481B4BF" w14:textId="77777777" w:rsidR="00C766C8" w:rsidRPr="00877EB7" w:rsidRDefault="000A013E" w:rsidP="00877EB7">
      <w:pPr>
        <w:pStyle w:val="Titolo2"/>
        <w:jc w:val="center"/>
        <w:rPr>
          <w:rFonts w:ascii="Times New Roman" w:hAnsi="Times New Roman" w:cs="Times New Roman"/>
          <w:color w:val="auto"/>
          <w:sz w:val="24"/>
          <w:szCs w:val="24"/>
        </w:rPr>
      </w:pPr>
      <w:bookmarkStart w:id="37" w:name="_Toc94261529"/>
      <w:r w:rsidRPr="00877EB7">
        <w:rPr>
          <w:rFonts w:ascii="Times New Roman" w:hAnsi="Times New Roman" w:cs="Times New Roman"/>
          <w:color w:val="auto"/>
          <w:sz w:val="24"/>
          <w:szCs w:val="24"/>
        </w:rPr>
        <w:t>Articolo 31 (Foro competente)</w:t>
      </w:r>
      <w:bookmarkEnd w:id="37"/>
    </w:p>
    <w:p w14:paraId="4EFFADB8" w14:textId="77777777" w:rsidR="00C766C8" w:rsidRPr="00872085" w:rsidRDefault="000A013E" w:rsidP="00672C08">
      <w:pPr>
        <w:jc w:val="both"/>
        <w:rPr>
          <w:rFonts w:ascii="Times New Roman" w:hAnsi="Times New Roman" w:cs="Times New Roman"/>
          <w:sz w:val="24"/>
          <w:szCs w:val="24"/>
        </w:rPr>
      </w:pPr>
      <w:r w:rsidRPr="00872085">
        <w:rPr>
          <w:rFonts w:ascii="Times New Roman" w:hAnsi="Times New Roman" w:cs="Times New Roman"/>
          <w:sz w:val="24"/>
          <w:szCs w:val="24"/>
        </w:rPr>
        <w:t xml:space="preserve">31.1 Per le controversie che eventualmente dovessero insorgere tra la Committente e l’Appaltatore sia durante il periodo contrattuale che al termine del medesimo, è esclusivamente competente il Foro di </w:t>
      </w:r>
      <w:r w:rsidR="00C14CBD" w:rsidRPr="00872085">
        <w:rPr>
          <w:rFonts w:ascii="Times New Roman" w:hAnsi="Times New Roman" w:cs="Times New Roman"/>
          <w:sz w:val="24"/>
          <w:szCs w:val="24"/>
        </w:rPr>
        <w:t>Lucca</w:t>
      </w:r>
      <w:r w:rsidRPr="00872085">
        <w:rPr>
          <w:rFonts w:ascii="Times New Roman" w:hAnsi="Times New Roman" w:cs="Times New Roman"/>
          <w:sz w:val="24"/>
          <w:szCs w:val="24"/>
        </w:rPr>
        <w:t xml:space="preserve">. </w:t>
      </w:r>
    </w:p>
    <w:p w14:paraId="41B85DBC" w14:textId="77777777" w:rsidR="00C766C8" w:rsidRPr="00877EB7" w:rsidRDefault="000A013E" w:rsidP="00877EB7">
      <w:pPr>
        <w:pStyle w:val="Titolo2"/>
        <w:jc w:val="center"/>
        <w:rPr>
          <w:rFonts w:ascii="Times New Roman" w:hAnsi="Times New Roman" w:cs="Times New Roman"/>
          <w:color w:val="auto"/>
          <w:sz w:val="24"/>
          <w:szCs w:val="24"/>
        </w:rPr>
      </w:pPr>
      <w:bookmarkStart w:id="38" w:name="_Toc94261530"/>
      <w:r w:rsidRPr="00877EB7">
        <w:rPr>
          <w:rFonts w:ascii="Times New Roman" w:hAnsi="Times New Roman" w:cs="Times New Roman"/>
          <w:color w:val="auto"/>
          <w:sz w:val="24"/>
          <w:szCs w:val="24"/>
        </w:rPr>
        <w:t>Articolo 32 (Interpretazione del presente contratto)</w:t>
      </w:r>
      <w:bookmarkEnd w:id="38"/>
    </w:p>
    <w:p w14:paraId="58F0D2BB" w14:textId="77777777" w:rsidR="00C766C8" w:rsidRPr="00872085" w:rsidRDefault="000A013E" w:rsidP="00672C08">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32.1 Le Parti espressamente stabiliscono i seguenti principi generali alla luce dei quali devono essere lette ed interpretate tutte le pattuizioni, condizioni e clausole contenute nel contratto. </w:t>
      </w:r>
    </w:p>
    <w:p w14:paraId="29D13D2E" w14:textId="77777777" w:rsidR="00C14CBD" w:rsidRPr="00872085" w:rsidRDefault="000A013E" w:rsidP="00672C08">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32.2 Con la sottoscrizione dell’Accordo Quadro, l’Appaltatore dichiara: </w:t>
      </w:r>
    </w:p>
    <w:p w14:paraId="5B24E11B" w14:textId="77777777" w:rsidR="00C14CBD" w:rsidRPr="00872085" w:rsidRDefault="000A013E" w:rsidP="00672C08">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a) di essere perfettamente a conoscenza del contenuto generale e tecnico del presente Accordo e dei documenti ad esso allegati e di tutta la documentazione di gara; </w:t>
      </w:r>
    </w:p>
    <w:p w14:paraId="30DCA905" w14:textId="77777777" w:rsidR="00C14CBD" w:rsidRPr="00872085" w:rsidRDefault="000A013E" w:rsidP="00672C08">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b) che l'appalto è concesso ed accettato sotto l'osservanza piena, assoluta, inderogabile e inscindibile delle norme, condizioni, patti, obblighi, oneri e modalità dedotti e risultanti dal Contratto e dagli altri documenti di gara, che l'Appaltatore dichiara di conoscere e di accettare e che qui si intendono integralmente riportati e trascritti con rinuncia a qualsiasi contraria eccezione; </w:t>
      </w:r>
    </w:p>
    <w:p w14:paraId="1C4CE0FD" w14:textId="77777777" w:rsidR="00C14CBD" w:rsidRPr="00872085" w:rsidRDefault="000A013E" w:rsidP="00672C08">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c) di impegnarsi ad eseguire il Contratto secondo buona fede e con la diligenza richiesta dalla natura delle prestazioni; </w:t>
      </w:r>
    </w:p>
    <w:p w14:paraId="4C5FF7EA" w14:textId="77777777" w:rsidR="00C766C8" w:rsidRPr="00872085" w:rsidRDefault="000A013E" w:rsidP="00672C08">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d) di essere particolarmente esperto nell’esecuzione della tipologia di appalto in oggetto. </w:t>
      </w:r>
    </w:p>
    <w:p w14:paraId="18B6BA15" w14:textId="77777777" w:rsidR="00C766C8" w:rsidRPr="00872085" w:rsidRDefault="000A013E" w:rsidP="00672C08">
      <w:pPr>
        <w:jc w:val="both"/>
        <w:rPr>
          <w:rFonts w:ascii="Times New Roman" w:hAnsi="Times New Roman" w:cs="Times New Roman"/>
          <w:sz w:val="24"/>
          <w:szCs w:val="24"/>
        </w:rPr>
      </w:pPr>
      <w:r w:rsidRPr="00872085">
        <w:rPr>
          <w:rFonts w:ascii="Times New Roman" w:hAnsi="Times New Roman" w:cs="Times New Roman"/>
          <w:sz w:val="24"/>
          <w:szCs w:val="24"/>
        </w:rPr>
        <w:t xml:space="preserve">32.3 In caso di clausole del presente contratto non compatibili o apparentemente non compatibili tra loro, trovano applicazione, in primo luogo, le norme eccezionali o quelle che fanno eccezione a regole generali, in secondo luogo quelle maggiormente conformi alle disposizioni legislative o </w:t>
      </w:r>
      <w:r w:rsidRPr="00872085">
        <w:rPr>
          <w:rFonts w:ascii="Times New Roman" w:hAnsi="Times New Roman" w:cs="Times New Roman"/>
          <w:sz w:val="24"/>
          <w:szCs w:val="24"/>
        </w:rPr>
        <w:lastRenderedPageBreak/>
        <w:t xml:space="preserve">regolamentari oppure all'ordinamento giuridico, in terzo luogo quelle di maggior dettaglio e infine quelle di carattere ordinario. </w:t>
      </w:r>
    </w:p>
    <w:p w14:paraId="350D6496" w14:textId="77777777" w:rsidR="00C766C8" w:rsidRPr="00877EB7" w:rsidRDefault="000A013E" w:rsidP="00877EB7">
      <w:pPr>
        <w:pStyle w:val="Titolo2"/>
        <w:jc w:val="center"/>
        <w:rPr>
          <w:rFonts w:ascii="Times New Roman" w:hAnsi="Times New Roman" w:cs="Times New Roman"/>
          <w:color w:val="auto"/>
          <w:sz w:val="24"/>
          <w:szCs w:val="24"/>
        </w:rPr>
      </w:pPr>
      <w:bookmarkStart w:id="39" w:name="_Toc94261531"/>
      <w:r w:rsidRPr="00877EB7">
        <w:rPr>
          <w:rFonts w:ascii="Times New Roman" w:hAnsi="Times New Roman" w:cs="Times New Roman"/>
          <w:color w:val="auto"/>
          <w:sz w:val="24"/>
          <w:szCs w:val="24"/>
        </w:rPr>
        <w:t>Articolo 33 (Norme di rinvio)</w:t>
      </w:r>
      <w:bookmarkEnd w:id="39"/>
    </w:p>
    <w:p w14:paraId="5DD8A7BB" w14:textId="77777777" w:rsidR="00C766C8" w:rsidRPr="00872085" w:rsidRDefault="000A013E" w:rsidP="00672C08">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33.1 Per quanto non espressamente previsto nel presente Contratto si rinvia alle disposizioni del Codice Civile, alle disposizioni normative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50/2016, al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81/2008 e alle loro eventuali successive modificazioni e integrazioni nonché a tutte le altre vigenti disposizioni di legge in materia.</w:t>
      </w:r>
    </w:p>
    <w:p w14:paraId="5BA79796" w14:textId="77777777" w:rsidR="00C766C8" w:rsidRPr="00872085" w:rsidRDefault="000A013E" w:rsidP="00672C08">
      <w:pPr>
        <w:spacing w:after="0"/>
        <w:jc w:val="both"/>
        <w:rPr>
          <w:rFonts w:ascii="Times New Roman" w:hAnsi="Times New Roman" w:cs="Times New Roman"/>
          <w:sz w:val="24"/>
          <w:szCs w:val="24"/>
        </w:rPr>
      </w:pPr>
      <w:r w:rsidRPr="00872085">
        <w:rPr>
          <w:rFonts w:ascii="Times New Roman" w:hAnsi="Times New Roman" w:cs="Times New Roman"/>
          <w:sz w:val="24"/>
          <w:szCs w:val="24"/>
        </w:rPr>
        <w:t xml:space="preserve">Il presente Contratto è un documento informatico firmato digitalmente ai sensi del TU 445/2000 e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82/2005 rispettive norme collegate, il quale sostituisce il documento cartaceo e la firma autografa. </w:t>
      </w:r>
    </w:p>
    <w:p w14:paraId="476F297D" w14:textId="77777777" w:rsidR="00672C08" w:rsidRDefault="00672C08">
      <w:pPr>
        <w:rPr>
          <w:rFonts w:ascii="Times New Roman" w:hAnsi="Times New Roman" w:cs="Times New Roman"/>
          <w:sz w:val="24"/>
          <w:szCs w:val="24"/>
        </w:rPr>
      </w:pPr>
    </w:p>
    <w:p w14:paraId="0E976BA4" w14:textId="77777777" w:rsidR="00236C83" w:rsidRDefault="000A013E">
      <w:pPr>
        <w:rPr>
          <w:rFonts w:ascii="Times New Roman" w:hAnsi="Times New Roman" w:cs="Times New Roman"/>
          <w:sz w:val="24"/>
          <w:szCs w:val="24"/>
        </w:rPr>
      </w:pPr>
      <w:r w:rsidRPr="00872085">
        <w:rPr>
          <w:rFonts w:ascii="Times New Roman" w:hAnsi="Times New Roman" w:cs="Times New Roman"/>
          <w:sz w:val="24"/>
          <w:szCs w:val="24"/>
        </w:rPr>
        <w:t xml:space="preserve">Letto, approvato e sottoscritto: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236C83" w14:paraId="36438750" w14:textId="77777777" w:rsidTr="00236C83">
        <w:tc>
          <w:tcPr>
            <w:tcW w:w="4889" w:type="dxa"/>
          </w:tcPr>
          <w:p w14:paraId="62093423" w14:textId="77777777" w:rsidR="00236C83" w:rsidRPr="00236C83" w:rsidRDefault="00236C83" w:rsidP="00236C83">
            <w:pPr>
              <w:jc w:val="center"/>
              <w:rPr>
                <w:rFonts w:ascii="Times New Roman" w:hAnsi="Times New Roman" w:cs="Times New Roman"/>
                <w:b/>
                <w:sz w:val="24"/>
                <w:szCs w:val="24"/>
              </w:rPr>
            </w:pPr>
            <w:r w:rsidRPr="00236C83">
              <w:rPr>
                <w:rFonts w:ascii="Times New Roman" w:hAnsi="Times New Roman" w:cs="Times New Roman"/>
                <w:b/>
                <w:sz w:val="24"/>
                <w:szCs w:val="24"/>
              </w:rPr>
              <w:t xml:space="preserve">Per </w:t>
            </w:r>
            <w:proofErr w:type="spellStart"/>
            <w:r w:rsidRPr="00236C83">
              <w:rPr>
                <w:rFonts w:ascii="Times New Roman" w:hAnsi="Times New Roman" w:cs="Times New Roman"/>
                <w:b/>
                <w:sz w:val="24"/>
                <w:szCs w:val="24"/>
              </w:rPr>
              <w:t>Ascit</w:t>
            </w:r>
            <w:proofErr w:type="spellEnd"/>
            <w:r w:rsidRPr="00236C83">
              <w:rPr>
                <w:rFonts w:ascii="Times New Roman" w:hAnsi="Times New Roman" w:cs="Times New Roman"/>
                <w:b/>
                <w:sz w:val="24"/>
                <w:szCs w:val="24"/>
              </w:rPr>
              <w:t xml:space="preserve"> S.p.A.</w:t>
            </w:r>
          </w:p>
        </w:tc>
        <w:tc>
          <w:tcPr>
            <w:tcW w:w="4889" w:type="dxa"/>
          </w:tcPr>
          <w:p w14:paraId="16222073" w14:textId="77777777" w:rsidR="00236C83" w:rsidRPr="00236C83" w:rsidRDefault="00236C83" w:rsidP="00236C83">
            <w:pPr>
              <w:jc w:val="center"/>
              <w:rPr>
                <w:rFonts w:ascii="Times New Roman" w:hAnsi="Times New Roman" w:cs="Times New Roman"/>
                <w:b/>
                <w:sz w:val="24"/>
                <w:szCs w:val="24"/>
              </w:rPr>
            </w:pPr>
            <w:r w:rsidRPr="00236C83">
              <w:rPr>
                <w:rFonts w:ascii="Times New Roman" w:hAnsi="Times New Roman" w:cs="Times New Roman"/>
                <w:b/>
                <w:sz w:val="24"/>
                <w:szCs w:val="24"/>
              </w:rPr>
              <w:t>Per l’Appaltatore</w:t>
            </w:r>
          </w:p>
        </w:tc>
      </w:tr>
      <w:tr w:rsidR="00236C83" w14:paraId="7E263CA6" w14:textId="77777777" w:rsidTr="00236C83">
        <w:tc>
          <w:tcPr>
            <w:tcW w:w="4889" w:type="dxa"/>
          </w:tcPr>
          <w:p w14:paraId="57AACFFE" w14:textId="77777777" w:rsidR="00236C83" w:rsidRDefault="00236C83" w:rsidP="00236C83">
            <w:pPr>
              <w:jc w:val="center"/>
              <w:rPr>
                <w:rFonts w:ascii="Times New Roman" w:hAnsi="Times New Roman" w:cs="Times New Roman"/>
                <w:sz w:val="24"/>
                <w:szCs w:val="24"/>
              </w:rPr>
            </w:pPr>
            <w:r w:rsidRPr="00872085">
              <w:rPr>
                <w:rFonts w:ascii="Times New Roman" w:hAnsi="Times New Roman" w:cs="Times New Roman"/>
                <w:sz w:val="24"/>
                <w:szCs w:val="24"/>
              </w:rPr>
              <w:t>[●] (carica)</w:t>
            </w:r>
          </w:p>
        </w:tc>
        <w:tc>
          <w:tcPr>
            <w:tcW w:w="4889" w:type="dxa"/>
          </w:tcPr>
          <w:p w14:paraId="4EFA2B80" w14:textId="77777777" w:rsidR="00236C83" w:rsidRDefault="00236C83" w:rsidP="00236C83">
            <w:pPr>
              <w:jc w:val="center"/>
              <w:rPr>
                <w:rFonts w:ascii="Times New Roman" w:hAnsi="Times New Roman" w:cs="Times New Roman"/>
                <w:sz w:val="24"/>
                <w:szCs w:val="24"/>
              </w:rPr>
            </w:pPr>
            <w:r w:rsidRPr="00872085">
              <w:rPr>
                <w:rFonts w:ascii="Times New Roman" w:hAnsi="Times New Roman" w:cs="Times New Roman"/>
                <w:sz w:val="24"/>
                <w:szCs w:val="24"/>
              </w:rPr>
              <w:t>[●] (carica)</w:t>
            </w:r>
          </w:p>
          <w:p w14:paraId="6E639A60" w14:textId="77777777" w:rsidR="00236C83" w:rsidRDefault="00236C83" w:rsidP="00236C83">
            <w:pPr>
              <w:jc w:val="center"/>
              <w:rPr>
                <w:rFonts w:ascii="Times New Roman" w:hAnsi="Times New Roman" w:cs="Times New Roman"/>
                <w:sz w:val="24"/>
                <w:szCs w:val="24"/>
              </w:rPr>
            </w:pPr>
          </w:p>
        </w:tc>
      </w:tr>
      <w:tr w:rsidR="00236C83" w14:paraId="0C9F5C99" w14:textId="77777777" w:rsidTr="00236C83">
        <w:tc>
          <w:tcPr>
            <w:tcW w:w="4889" w:type="dxa"/>
          </w:tcPr>
          <w:p w14:paraId="1BF19C2D" w14:textId="77777777" w:rsidR="00236C83" w:rsidRPr="00872085" w:rsidRDefault="00236C83" w:rsidP="00236C83">
            <w:pPr>
              <w:jc w:val="center"/>
              <w:rPr>
                <w:rFonts w:ascii="Times New Roman" w:hAnsi="Times New Roman" w:cs="Times New Roman"/>
                <w:sz w:val="24"/>
                <w:szCs w:val="24"/>
              </w:rPr>
            </w:pPr>
            <w:r w:rsidRPr="00872085">
              <w:rPr>
                <w:rFonts w:ascii="Times New Roman" w:hAnsi="Times New Roman" w:cs="Times New Roman"/>
                <w:sz w:val="24"/>
                <w:szCs w:val="24"/>
              </w:rPr>
              <w:t>[●] (nome)</w:t>
            </w:r>
          </w:p>
          <w:p w14:paraId="1F01252B" w14:textId="77777777" w:rsidR="00236C83" w:rsidRDefault="00236C83" w:rsidP="00236C83">
            <w:pPr>
              <w:jc w:val="center"/>
              <w:rPr>
                <w:rFonts w:ascii="Times New Roman" w:hAnsi="Times New Roman" w:cs="Times New Roman"/>
                <w:sz w:val="24"/>
                <w:szCs w:val="24"/>
              </w:rPr>
            </w:pPr>
          </w:p>
        </w:tc>
        <w:tc>
          <w:tcPr>
            <w:tcW w:w="4889" w:type="dxa"/>
          </w:tcPr>
          <w:p w14:paraId="09FBACA7" w14:textId="77777777" w:rsidR="00236C83" w:rsidRPr="00872085" w:rsidRDefault="00236C83" w:rsidP="00236C83">
            <w:pPr>
              <w:jc w:val="center"/>
              <w:rPr>
                <w:rFonts w:ascii="Times New Roman" w:hAnsi="Times New Roman" w:cs="Times New Roman"/>
                <w:sz w:val="24"/>
                <w:szCs w:val="24"/>
              </w:rPr>
            </w:pPr>
            <w:r w:rsidRPr="00872085">
              <w:rPr>
                <w:rFonts w:ascii="Times New Roman" w:hAnsi="Times New Roman" w:cs="Times New Roman"/>
                <w:sz w:val="24"/>
                <w:szCs w:val="24"/>
              </w:rPr>
              <w:t>[●] (nome)</w:t>
            </w:r>
          </w:p>
          <w:p w14:paraId="171B47D4" w14:textId="77777777" w:rsidR="00236C83" w:rsidRDefault="00236C83" w:rsidP="00236C83">
            <w:pPr>
              <w:jc w:val="center"/>
              <w:rPr>
                <w:rFonts w:ascii="Times New Roman" w:hAnsi="Times New Roman" w:cs="Times New Roman"/>
                <w:sz w:val="24"/>
                <w:szCs w:val="24"/>
              </w:rPr>
            </w:pPr>
          </w:p>
        </w:tc>
      </w:tr>
    </w:tbl>
    <w:p w14:paraId="58AFFF1F" w14:textId="77777777" w:rsidR="00236C83" w:rsidRDefault="000A013E" w:rsidP="00672C08">
      <w:pPr>
        <w:jc w:val="both"/>
        <w:rPr>
          <w:rFonts w:ascii="Times New Roman" w:hAnsi="Times New Roman" w:cs="Times New Roman"/>
          <w:sz w:val="20"/>
          <w:szCs w:val="24"/>
        </w:rPr>
      </w:pPr>
      <w:r w:rsidRPr="00236C83">
        <w:rPr>
          <w:rFonts w:ascii="Times New Roman" w:hAnsi="Times New Roman" w:cs="Times New Roman"/>
          <w:sz w:val="20"/>
          <w:szCs w:val="24"/>
        </w:rPr>
        <w:t xml:space="preserve">Ai sensi e per gli effetti di quanto previsto all’art. 1341 cod. civ. l’Appaltatore espressamente approva le clausole contenute negli art.: 3 (durata del contratto), 6 (Personale), 10 (Modalità di esecuzione del contratto), 16 (penali), 17 (risoluzione del contratto), 18 (recesso), 19 (divieto di cessione del contratto), 20 (cessione del credito), 24 (Pagamenti), 31 (Foro competente). </w:t>
      </w:r>
    </w:p>
    <w:p w14:paraId="72DB222C" w14:textId="77777777" w:rsidR="00872085" w:rsidRPr="00236C83" w:rsidRDefault="000A013E" w:rsidP="00672C08">
      <w:pPr>
        <w:jc w:val="both"/>
        <w:rPr>
          <w:rFonts w:ascii="Times New Roman" w:hAnsi="Times New Roman" w:cs="Times New Roman"/>
          <w:sz w:val="20"/>
          <w:szCs w:val="24"/>
        </w:rPr>
      </w:pPr>
      <w:r w:rsidRPr="00236C83">
        <w:rPr>
          <w:rFonts w:ascii="Times New Roman" w:hAnsi="Times New Roman" w:cs="Times New Roman"/>
          <w:sz w:val="20"/>
          <w:szCs w:val="24"/>
        </w:rPr>
        <w:t xml:space="preserve">Per </w:t>
      </w:r>
      <w:proofErr w:type="gramStart"/>
      <w:r w:rsidRPr="00236C83">
        <w:rPr>
          <w:rFonts w:ascii="Times New Roman" w:hAnsi="Times New Roman" w:cs="Times New Roman"/>
          <w:sz w:val="20"/>
          <w:szCs w:val="24"/>
        </w:rPr>
        <w:t xml:space="preserve">l’Appaltatore </w:t>
      </w:r>
      <w:r w:rsidR="00236C83">
        <w:rPr>
          <w:rFonts w:ascii="Times New Roman" w:hAnsi="Times New Roman" w:cs="Times New Roman"/>
          <w:sz w:val="20"/>
          <w:szCs w:val="24"/>
        </w:rPr>
        <w:t xml:space="preserve"> </w:t>
      </w:r>
      <w:r w:rsidRPr="00236C83">
        <w:rPr>
          <w:rFonts w:ascii="Times New Roman" w:hAnsi="Times New Roman" w:cs="Times New Roman"/>
          <w:sz w:val="20"/>
          <w:szCs w:val="24"/>
        </w:rPr>
        <w:t>[</w:t>
      </w:r>
      <w:proofErr w:type="gramEnd"/>
      <w:r w:rsidRPr="00236C83">
        <w:rPr>
          <w:rFonts w:ascii="Times New Roman" w:hAnsi="Times New Roman" w:cs="Times New Roman"/>
          <w:sz w:val="20"/>
          <w:szCs w:val="24"/>
        </w:rPr>
        <w:t xml:space="preserve">●] (carica) </w:t>
      </w:r>
      <w:r w:rsidR="00236C83">
        <w:rPr>
          <w:rFonts w:ascii="Times New Roman" w:hAnsi="Times New Roman" w:cs="Times New Roman"/>
          <w:sz w:val="20"/>
          <w:szCs w:val="24"/>
        </w:rPr>
        <w:t xml:space="preserve"> [</w:t>
      </w:r>
      <w:r w:rsidRPr="00236C83">
        <w:rPr>
          <w:rFonts w:ascii="Times New Roman" w:hAnsi="Times New Roman" w:cs="Times New Roman"/>
          <w:sz w:val="20"/>
          <w:szCs w:val="24"/>
        </w:rPr>
        <w:t>●] (nome)</w:t>
      </w:r>
    </w:p>
    <w:sectPr w:rsidR="00872085" w:rsidRPr="00236C83" w:rsidSect="00474B8C">
      <w:footerReference w:type="default" r:id="rId11"/>
      <w:headerReference w:type="first" r:id="rId12"/>
      <w:pgSz w:w="11906" w:h="16838"/>
      <w:pgMar w:top="1417" w:right="1134" w:bottom="1134"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fabiano" w:date="2019-01-22T08:07:00Z" w:initials="f">
    <w:p w14:paraId="231CCCBB" w14:textId="77777777" w:rsidR="00A2110C" w:rsidRDefault="00A2110C">
      <w:pPr>
        <w:pStyle w:val="Testocommento"/>
      </w:pPr>
      <w:r>
        <w:rPr>
          <w:rStyle w:val="Rimandocommento"/>
        </w:rPr>
        <w:annotationRef/>
      </w:r>
      <w:r>
        <w:t>Togliere se non si prevede proroga. NB se si prevede proroga occorre conteggiarla nel valore appalto ai fini CIG e contributo ANAC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1CCC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849F0" w16cex:dateUtc="2019-01-22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1CCCBB" w16cid:durableId="241849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AF7F" w14:textId="77777777" w:rsidR="007A5DDE" w:rsidRDefault="007A5DDE" w:rsidP="00474B8C">
      <w:pPr>
        <w:spacing w:after="0" w:line="240" w:lineRule="auto"/>
      </w:pPr>
      <w:r>
        <w:separator/>
      </w:r>
    </w:p>
  </w:endnote>
  <w:endnote w:type="continuationSeparator" w:id="0">
    <w:p w14:paraId="44EAB91C" w14:textId="77777777" w:rsidR="007A5DDE" w:rsidRDefault="007A5DDE" w:rsidP="0047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B96B" w14:textId="77777777" w:rsidR="00474B8C" w:rsidRPr="00B972A6" w:rsidRDefault="00474B8C" w:rsidP="00474B8C">
    <w:pPr>
      <w:pStyle w:val="Pidipagina"/>
      <w:pBdr>
        <w:top w:val="double" w:sz="4" w:space="1" w:color="auto"/>
      </w:pBdr>
      <w:tabs>
        <w:tab w:val="clear" w:pos="4819"/>
        <w:tab w:val="left" w:pos="3402"/>
      </w:tabs>
      <w:rPr>
        <w:sz w:val="14"/>
        <w:szCs w:val="14"/>
      </w:rPr>
    </w:pPr>
    <w:r>
      <w:rPr>
        <w:sz w:val="14"/>
        <w:szCs w:val="14"/>
      </w:rPr>
      <w:t>MOD16/PG07</w:t>
    </w:r>
    <w:r w:rsidRPr="00DD41ED">
      <w:rPr>
        <w:sz w:val="14"/>
        <w:szCs w:val="14"/>
      </w:rPr>
      <w:t xml:space="preserve"> - </w:t>
    </w:r>
    <w:r>
      <w:rPr>
        <w:sz w:val="14"/>
        <w:szCs w:val="14"/>
      </w:rPr>
      <w:t>rev</w:t>
    </w:r>
    <w:r w:rsidRPr="00DD41ED">
      <w:rPr>
        <w:sz w:val="14"/>
        <w:szCs w:val="14"/>
      </w:rPr>
      <w:t>0</w:t>
    </w:r>
    <w:r>
      <w:rPr>
        <w:sz w:val="14"/>
        <w:szCs w:val="14"/>
      </w:rPr>
      <w:t>0</w:t>
    </w:r>
    <w:r w:rsidRPr="00DD41ED">
      <w:rPr>
        <w:sz w:val="14"/>
        <w:szCs w:val="14"/>
      </w:rPr>
      <w:t xml:space="preserve"> del </w:t>
    </w:r>
    <w:r>
      <w:rPr>
        <w:sz w:val="14"/>
        <w:szCs w:val="14"/>
      </w:rPr>
      <w:t>30/01/2019</w:t>
    </w:r>
    <w:r w:rsidRPr="00DD41ED">
      <w:rPr>
        <w:sz w:val="14"/>
        <w:szCs w:val="14"/>
      </w:rPr>
      <w:tab/>
    </w:r>
  </w:p>
  <w:p w14:paraId="39B819E2" w14:textId="77777777" w:rsidR="00474B8C" w:rsidRDefault="00474B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09AC" w14:textId="77777777" w:rsidR="007A5DDE" w:rsidRDefault="007A5DDE" w:rsidP="00474B8C">
      <w:pPr>
        <w:spacing w:after="0" w:line="240" w:lineRule="auto"/>
      </w:pPr>
      <w:r>
        <w:separator/>
      </w:r>
    </w:p>
  </w:footnote>
  <w:footnote w:type="continuationSeparator" w:id="0">
    <w:p w14:paraId="421AF366" w14:textId="77777777" w:rsidR="007A5DDE" w:rsidRDefault="007A5DDE" w:rsidP="0047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295"/>
      <w:gridCol w:w="5043"/>
      <w:gridCol w:w="992"/>
      <w:gridCol w:w="1498"/>
    </w:tblGrid>
    <w:tr w:rsidR="00345A08" w:rsidRPr="00593716" w14:paraId="6724BFF9" w14:textId="77777777" w:rsidTr="00085DD1">
      <w:trPr>
        <w:trHeight w:val="275"/>
      </w:trPr>
      <w:tc>
        <w:tcPr>
          <w:tcW w:w="2295" w:type="dxa"/>
          <w:vMerge w:val="restart"/>
          <w:tcBorders>
            <w:top w:val="double" w:sz="4" w:space="0" w:color="auto"/>
            <w:right w:val="single" w:sz="4" w:space="0" w:color="auto"/>
          </w:tcBorders>
          <w:vAlign w:val="center"/>
        </w:tcPr>
        <w:p w14:paraId="4DA4879A" w14:textId="558EE65F" w:rsidR="00345A08" w:rsidRPr="00EC31E4" w:rsidRDefault="00367D83" w:rsidP="00345A08">
          <w:pPr>
            <w:pStyle w:val="titolo"/>
            <w:rPr>
              <w:b w:val="0"/>
            </w:rPr>
          </w:pPr>
          <w:bookmarkStart w:id="40" w:name="OLE_LINK1"/>
          <w:r w:rsidRPr="00BD2318">
            <w:rPr>
              <w:noProof/>
            </w:rPr>
            <w:drawing>
              <wp:inline distT="0" distB="0" distL="0" distR="0" wp14:anchorId="0A5246A5" wp14:editId="222F9DAC">
                <wp:extent cx="1343025" cy="714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inline>
            </w:drawing>
          </w:r>
        </w:p>
      </w:tc>
      <w:tc>
        <w:tcPr>
          <w:tcW w:w="5043" w:type="dxa"/>
          <w:tcBorders>
            <w:top w:val="double" w:sz="4" w:space="0" w:color="auto"/>
            <w:left w:val="single" w:sz="4" w:space="0" w:color="auto"/>
            <w:right w:val="single" w:sz="4" w:space="0" w:color="auto"/>
          </w:tcBorders>
          <w:vAlign w:val="center"/>
        </w:tcPr>
        <w:p w14:paraId="3BF2F809" w14:textId="77777777" w:rsidR="00345A08" w:rsidRPr="00EC31E4" w:rsidRDefault="00345A08" w:rsidP="00345A08">
          <w:pPr>
            <w:pStyle w:val="Intestazione"/>
            <w:jc w:val="center"/>
            <w:rPr>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14:paraId="732249FB" w14:textId="77777777" w:rsidR="00345A08" w:rsidRPr="00EC31E4" w:rsidRDefault="00345A08" w:rsidP="00345A08">
          <w:pPr>
            <w:pStyle w:val="Intestazione"/>
            <w:jc w:val="center"/>
            <w:rPr>
              <w:sz w:val="20"/>
              <w:szCs w:val="20"/>
            </w:rPr>
          </w:pPr>
        </w:p>
      </w:tc>
      <w:tc>
        <w:tcPr>
          <w:tcW w:w="1498" w:type="dxa"/>
          <w:tcBorders>
            <w:top w:val="double" w:sz="4" w:space="0" w:color="auto"/>
            <w:left w:val="single" w:sz="4" w:space="0" w:color="auto"/>
            <w:bottom w:val="single" w:sz="4" w:space="0" w:color="auto"/>
          </w:tcBorders>
          <w:vAlign w:val="center"/>
        </w:tcPr>
        <w:p w14:paraId="057D24CA" w14:textId="77777777" w:rsidR="00345A08" w:rsidRPr="005D4366" w:rsidRDefault="00345A08" w:rsidP="00345A08">
          <w:pPr>
            <w:pStyle w:val="titolo"/>
            <w:rPr>
              <w:noProof/>
              <w:sz w:val="20"/>
            </w:rPr>
          </w:pPr>
          <w:r w:rsidRPr="005D4366">
            <w:rPr>
              <w:noProof/>
              <w:sz w:val="20"/>
            </w:rPr>
            <w:t>Mod.01</w:t>
          </w:r>
          <w:r>
            <w:rPr>
              <w:noProof/>
              <w:sz w:val="20"/>
            </w:rPr>
            <w:t>7</w:t>
          </w:r>
          <w:r w:rsidRPr="005D4366">
            <w:rPr>
              <w:noProof/>
              <w:sz w:val="20"/>
            </w:rPr>
            <w:t>-</w:t>
          </w:r>
        </w:p>
        <w:p w14:paraId="2CF8FD93" w14:textId="77777777" w:rsidR="00345A08" w:rsidRPr="00345A08" w:rsidRDefault="00345A08" w:rsidP="00345A08">
          <w:pPr>
            <w:pStyle w:val="Intestazione"/>
            <w:jc w:val="center"/>
            <w:rPr>
              <w:rFonts w:ascii="Arial" w:hAnsi="Arial" w:cs="Arial"/>
              <w:b/>
              <w:bCs/>
              <w:sz w:val="20"/>
              <w:szCs w:val="20"/>
            </w:rPr>
          </w:pPr>
          <w:r w:rsidRPr="00345A08">
            <w:rPr>
              <w:rFonts w:ascii="Arial" w:hAnsi="Arial" w:cs="Arial"/>
              <w:b/>
              <w:bCs/>
              <w:noProof/>
              <w:sz w:val="20"/>
            </w:rPr>
            <w:t>IO04- PG07</w:t>
          </w:r>
        </w:p>
      </w:tc>
    </w:tr>
    <w:tr w:rsidR="00345A08" w:rsidRPr="00593716" w14:paraId="545AEA5F" w14:textId="77777777" w:rsidTr="00085DD1">
      <w:trPr>
        <w:trHeight w:val="754"/>
      </w:trPr>
      <w:tc>
        <w:tcPr>
          <w:tcW w:w="2295" w:type="dxa"/>
          <w:vMerge/>
          <w:tcBorders>
            <w:bottom w:val="nil"/>
            <w:right w:val="single" w:sz="4" w:space="0" w:color="auto"/>
          </w:tcBorders>
          <w:vAlign w:val="center"/>
        </w:tcPr>
        <w:p w14:paraId="07E5AFEB" w14:textId="77777777" w:rsidR="00345A08" w:rsidRPr="00EC31E4" w:rsidRDefault="00345A08" w:rsidP="00345A08">
          <w:pPr>
            <w:pStyle w:val="titolo"/>
            <w:rPr>
              <w:b w:val="0"/>
            </w:rPr>
          </w:pPr>
        </w:p>
      </w:tc>
      <w:tc>
        <w:tcPr>
          <w:tcW w:w="5043" w:type="dxa"/>
          <w:tcBorders>
            <w:left w:val="single" w:sz="4" w:space="0" w:color="auto"/>
            <w:right w:val="single" w:sz="4" w:space="0" w:color="auto"/>
          </w:tcBorders>
          <w:vAlign w:val="center"/>
        </w:tcPr>
        <w:p w14:paraId="119A7289" w14:textId="77777777" w:rsidR="00345A08" w:rsidRPr="00EC31E4" w:rsidRDefault="00345A08" w:rsidP="00345A08">
          <w:pPr>
            <w:pStyle w:val="titolo"/>
            <w:rPr>
              <w:b w:val="0"/>
            </w:rPr>
          </w:pPr>
          <w:r>
            <w:rPr>
              <w:sz w:val="32"/>
              <w:szCs w:val="32"/>
            </w:rPr>
            <w:t>Schema di Accordo Quadro</w:t>
          </w:r>
        </w:p>
      </w:tc>
      <w:tc>
        <w:tcPr>
          <w:tcW w:w="992" w:type="dxa"/>
          <w:tcBorders>
            <w:top w:val="single" w:sz="4" w:space="0" w:color="auto"/>
            <w:left w:val="single" w:sz="4" w:space="0" w:color="auto"/>
            <w:bottom w:val="single" w:sz="4" w:space="0" w:color="auto"/>
            <w:right w:val="single" w:sz="4" w:space="0" w:color="auto"/>
          </w:tcBorders>
          <w:vAlign w:val="center"/>
        </w:tcPr>
        <w:p w14:paraId="6D28B308" w14:textId="45F9F3E3" w:rsidR="00345A08" w:rsidRPr="00EC31E4" w:rsidRDefault="00345A08" w:rsidP="00345A08">
          <w:pPr>
            <w:pStyle w:val="Intestazione"/>
            <w:rPr>
              <w:sz w:val="16"/>
              <w:szCs w:val="16"/>
            </w:rPr>
          </w:pPr>
          <w:r w:rsidRPr="00EC31E4">
            <w:rPr>
              <w:sz w:val="18"/>
              <w:szCs w:val="18"/>
            </w:rPr>
            <w:t>Rev. 0</w:t>
          </w:r>
          <w:r w:rsidR="00BE5DC7">
            <w:rPr>
              <w:sz w:val="18"/>
              <w:szCs w:val="18"/>
            </w:rPr>
            <w:t>2</w:t>
          </w:r>
        </w:p>
      </w:tc>
      <w:tc>
        <w:tcPr>
          <w:tcW w:w="1498" w:type="dxa"/>
          <w:tcBorders>
            <w:top w:val="single" w:sz="4" w:space="0" w:color="auto"/>
            <w:left w:val="single" w:sz="4" w:space="0" w:color="auto"/>
            <w:bottom w:val="single" w:sz="4" w:space="0" w:color="auto"/>
          </w:tcBorders>
          <w:vAlign w:val="center"/>
        </w:tcPr>
        <w:p w14:paraId="4D691BC3" w14:textId="56F422C1" w:rsidR="00345A08" w:rsidRPr="00EC31E4" w:rsidRDefault="00BE5DC7" w:rsidP="00345A08">
          <w:pPr>
            <w:pStyle w:val="titolo"/>
            <w:rPr>
              <w:b w:val="0"/>
              <w:sz w:val="18"/>
              <w:szCs w:val="18"/>
            </w:rPr>
          </w:pPr>
          <w:r>
            <w:rPr>
              <w:b w:val="0"/>
              <w:sz w:val="18"/>
              <w:szCs w:val="18"/>
            </w:rPr>
            <w:t>13/04/2021</w:t>
          </w:r>
        </w:p>
      </w:tc>
    </w:tr>
    <w:tr w:rsidR="00345A08" w:rsidRPr="00593716" w14:paraId="6CF5268E" w14:textId="77777777" w:rsidTr="00085DD1">
      <w:trPr>
        <w:trHeight w:val="275"/>
      </w:trPr>
      <w:tc>
        <w:tcPr>
          <w:tcW w:w="2295" w:type="dxa"/>
          <w:tcBorders>
            <w:top w:val="nil"/>
            <w:bottom w:val="double" w:sz="4" w:space="0" w:color="auto"/>
            <w:right w:val="single" w:sz="4" w:space="0" w:color="auto"/>
          </w:tcBorders>
          <w:vAlign w:val="center"/>
        </w:tcPr>
        <w:p w14:paraId="3EDE12E2" w14:textId="77777777" w:rsidR="00345A08" w:rsidRPr="00EC31E4" w:rsidRDefault="00345A08" w:rsidP="00345A08">
          <w:pPr>
            <w:pStyle w:val="titolo"/>
            <w:rPr>
              <w:b w:val="0"/>
            </w:rPr>
          </w:pPr>
          <w:r w:rsidRPr="00EC31E4">
            <w:rPr>
              <w:i/>
              <w:sz w:val="14"/>
            </w:rPr>
            <w:t>Sistema QAS</w:t>
          </w:r>
          <w:r>
            <w:rPr>
              <w:i/>
              <w:sz w:val="14"/>
            </w:rPr>
            <w:t>A</w:t>
          </w:r>
        </w:p>
      </w:tc>
      <w:tc>
        <w:tcPr>
          <w:tcW w:w="5043" w:type="dxa"/>
          <w:tcBorders>
            <w:left w:val="single" w:sz="4" w:space="0" w:color="auto"/>
            <w:bottom w:val="double" w:sz="4" w:space="0" w:color="auto"/>
            <w:right w:val="single" w:sz="4" w:space="0" w:color="auto"/>
          </w:tcBorders>
          <w:vAlign w:val="center"/>
        </w:tcPr>
        <w:p w14:paraId="68872FCE" w14:textId="77777777" w:rsidR="00345A08" w:rsidRPr="00EC31E4" w:rsidRDefault="00345A08" w:rsidP="00345A08">
          <w:pPr>
            <w:pStyle w:val="titolo"/>
            <w:jc w:val="left"/>
            <w:rPr>
              <w:b w:val="0"/>
            </w:rPr>
          </w:pPr>
        </w:p>
      </w:tc>
      <w:tc>
        <w:tcPr>
          <w:tcW w:w="2490" w:type="dxa"/>
          <w:gridSpan w:val="2"/>
          <w:tcBorders>
            <w:top w:val="single" w:sz="4" w:space="0" w:color="auto"/>
            <w:left w:val="single" w:sz="4" w:space="0" w:color="auto"/>
            <w:bottom w:val="double" w:sz="4" w:space="0" w:color="auto"/>
          </w:tcBorders>
          <w:vAlign w:val="center"/>
        </w:tcPr>
        <w:p w14:paraId="2541EB85" w14:textId="77777777" w:rsidR="00345A08" w:rsidRPr="00EC31E4" w:rsidRDefault="00345A08" w:rsidP="00345A08">
          <w:pPr>
            <w:pStyle w:val="titolo"/>
            <w:rPr>
              <w:b w:val="0"/>
              <w:sz w:val="16"/>
              <w:szCs w:val="16"/>
            </w:rPr>
          </w:pPr>
          <w:r w:rsidRPr="00EC31E4">
            <w:rPr>
              <w:b w:val="0"/>
              <w:sz w:val="16"/>
              <w:szCs w:val="16"/>
            </w:rPr>
            <w:t>Pag.</w:t>
          </w:r>
          <w:r w:rsidR="00F83968" w:rsidRPr="00EC31E4">
            <w:rPr>
              <w:b w:val="0"/>
              <w:sz w:val="16"/>
              <w:szCs w:val="16"/>
            </w:rPr>
            <w:fldChar w:fldCharType="begin"/>
          </w:r>
          <w:r w:rsidRPr="00EC31E4">
            <w:rPr>
              <w:b w:val="0"/>
              <w:sz w:val="16"/>
              <w:szCs w:val="16"/>
            </w:rPr>
            <w:instrText xml:space="preserve">PAGE </w:instrText>
          </w:r>
          <w:r w:rsidR="00F83968" w:rsidRPr="00EC31E4">
            <w:rPr>
              <w:b w:val="0"/>
              <w:sz w:val="16"/>
              <w:szCs w:val="16"/>
            </w:rPr>
            <w:fldChar w:fldCharType="separate"/>
          </w:r>
          <w:r w:rsidR="00367D83">
            <w:rPr>
              <w:b w:val="0"/>
              <w:noProof/>
              <w:sz w:val="16"/>
              <w:szCs w:val="16"/>
            </w:rPr>
            <w:t>1</w:t>
          </w:r>
          <w:r w:rsidR="00F83968" w:rsidRPr="00EC31E4">
            <w:rPr>
              <w:b w:val="0"/>
              <w:sz w:val="16"/>
              <w:szCs w:val="16"/>
            </w:rPr>
            <w:fldChar w:fldCharType="end"/>
          </w:r>
          <w:r w:rsidRPr="00EC31E4">
            <w:rPr>
              <w:b w:val="0"/>
              <w:sz w:val="16"/>
              <w:szCs w:val="16"/>
            </w:rPr>
            <w:t xml:space="preserve"> di 1</w:t>
          </w:r>
        </w:p>
      </w:tc>
    </w:tr>
    <w:bookmarkEnd w:id="40"/>
  </w:tbl>
  <w:p w14:paraId="13D4FC3E" w14:textId="77777777" w:rsidR="00345A08" w:rsidRDefault="00345A0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13E"/>
    <w:rsid w:val="000405EA"/>
    <w:rsid w:val="00071DAF"/>
    <w:rsid w:val="000A013E"/>
    <w:rsid w:val="000D7752"/>
    <w:rsid w:val="000F749E"/>
    <w:rsid w:val="001338A5"/>
    <w:rsid w:val="001E7044"/>
    <w:rsid w:val="00232BFB"/>
    <w:rsid w:val="00236C83"/>
    <w:rsid w:val="00322340"/>
    <w:rsid w:val="003279CA"/>
    <w:rsid w:val="00345A08"/>
    <w:rsid w:val="00367D83"/>
    <w:rsid w:val="0039725A"/>
    <w:rsid w:val="003E0368"/>
    <w:rsid w:val="00474B8C"/>
    <w:rsid w:val="004B34B7"/>
    <w:rsid w:val="00580E85"/>
    <w:rsid w:val="005D08CF"/>
    <w:rsid w:val="00657B97"/>
    <w:rsid w:val="00672C08"/>
    <w:rsid w:val="006F067B"/>
    <w:rsid w:val="00732FA7"/>
    <w:rsid w:val="00784555"/>
    <w:rsid w:val="007A5DDE"/>
    <w:rsid w:val="00872085"/>
    <w:rsid w:val="00877A1F"/>
    <w:rsid w:val="00877EB7"/>
    <w:rsid w:val="008936C7"/>
    <w:rsid w:val="008B63A4"/>
    <w:rsid w:val="008B7554"/>
    <w:rsid w:val="00907CE5"/>
    <w:rsid w:val="009A7A48"/>
    <w:rsid w:val="009D3638"/>
    <w:rsid w:val="00A2110C"/>
    <w:rsid w:val="00A34FF2"/>
    <w:rsid w:val="00A56DB4"/>
    <w:rsid w:val="00A82F11"/>
    <w:rsid w:val="00AA0C1E"/>
    <w:rsid w:val="00AA2ABF"/>
    <w:rsid w:val="00B1026A"/>
    <w:rsid w:val="00B21516"/>
    <w:rsid w:val="00B2346A"/>
    <w:rsid w:val="00B60356"/>
    <w:rsid w:val="00B8020A"/>
    <w:rsid w:val="00BE5DC7"/>
    <w:rsid w:val="00BF52E7"/>
    <w:rsid w:val="00C14CBD"/>
    <w:rsid w:val="00C36F01"/>
    <w:rsid w:val="00C766C8"/>
    <w:rsid w:val="00D72004"/>
    <w:rsid w:val="00DA2F03"/>
    <w:rsid w:val="00E35539"/>
    <w:rsid w:val="00E6352C"/>
    <w:rsid w:val="00E74430"/>
    <w:rsid w:val="00EA1652"/>
    <w:rsid w:val="00EE39C1"/>
    <w:rsid w:val="00EF7DAE"/>
    <w:rsid w:val="00F26E13"/>
    <w:rsid w:val="00F447D2"/>
    <w:rsid w:val="00F83968"/>
    <w:rsid w:val="00FB4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7A86"/>
  <w15:docId w15:val="{70492C4D-FAFB-4C9B-8501-B42F7FA1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52E7"/>
  </w:style>
  <w:style w:type="paragraph" w:styleId="Titolo1">
    <w:name w:val="heading 1"/>
    <w:basedOn w:val="Normale"/>
    <w:next w:val="Normale"/>
    <w:link w:val="Titolo1Carattere"/>
    <w:uiPriority w:val="9"/>
    <w:qFormat/>
    <w:rsid w:val="00877E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77E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B2346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77EB7"/>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877EB7"/>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877EB7"/>
    <w:pPr>
      <w:outlineLvl w:val="9"/>
    </w:pPr>
  </w:style>
  <w:style w:type="paragraph" w:styleId="Sommario1">
    <w:name w:val="toc 1"/>
    <w:basedOn w:val="Normale"/>
    <w:next w:val="Normale"/>
    <w:autoRedefine/>
    <w:uiPriority w:val="39"/>
    <w:unhideWhenUsed/>
    <w:rsid w:val="00877EB7"/>
    <w:pPr>
      <w:spacing w:after="100"/>
    </w:pPr>
  </w:style>
  <w:style w:type="paragraph" w:styleId="Sommario2">
    <w:name w:val="toc 2"/>
    <w:basedOn w:val="Normale"/>
    <w:next w:val="Normale"/>
    <w:autoRedefine/>
    <w:uiPriority w:val="39"/>
    <w:unhideWhenUsed/>
    <w:rsid w:val="00DA2F03"/>
    <w:pPr>
      <w:tabs>
        <w:tab w:val="right" w:leader="dot" w:pos="9628"/>
      </w:tabs>
      <w:spacing w:after="100" w:line="240" w:lineRule="auto"/>
      <w:ind w:left="220"/>
    </w:pPr>
  </w:style>
  <w:style w:type="character" w:styleId="Collegamentoipertestuale">
    <w:name w:val="Hyperlink"/>
    <w:basedOn w:val="Carpredefinitoparagrafo"/>
    <w:uiPriority w:val="99"/>
    <w:unhideWhenUsed/>
    <w:rsid w:val="00877EB7"/>
    <w:rPr>
      <w:color w:val="0000FF" w:themeColor="hyperlink"/>
      <w:u w:val="single"/>
    </w:rPr>
  </w:style>
  <w:style w:type="paragraph" w:styleId="Testofumetto">
    <w:name w:val="Balloon Text"/>
    <w:basedOn w:val="Normale"/>
    <w:link w:val="TestofumettoCarattere"/>
    <w:uiPriority w:val="99"/>
    <w:semiHidden/>
    <w:unhideWhenUsed/>
    <w:rsid w:val="00877E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EB7"/>
    <w:rPr>
      <w:rFonts w:ascii="Tahoma" w:hAnsi="Tahoma" w:cs="Tahoma"/>
      <w:sz w:val="16"/>
      <w:szCs w:val="16"/>
    </w:rPr>
  </w:style>
  <w:style w:type="table" w:styleId="Grigliatabella">
    <w:name w:val="Table Grid"/>
    <w:basedOn w:val="Tabellanormale"/>
    <w:uiPriority w:val="59"/>
    <w:rsid w:val="0023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8020A"/>
    <w:rPr>
      <w:sz w:val="16"/>
      <w:szCs w:val="16"/>
    </w:rPr>
  </w:style>
  <w:style w:type="paragraph" w:styleId="Testocommento">
    <w:name w:val="annotation text"/>
    <w:basedOn w:val="Normale"/>
    <w:link w:val="TestocommentoCarattere"/>
    <w:uiPriority w:val="99"/>
    <w:semiHidden/>
    <w:unhideWhenUsed/>
    <w:rsid w:val="00B8020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020A"/>
    <w:rPr>
      <w:sz w:val="20"/>
      <w:szCs w:val="20"/>
    </w:rPr>
  </w:style>
  <w:style w:type="paragraph" w:styleId="Soggettocommento">
    <w:name w:val="annotation subject"/>
    <w:basedOn w:val="Testocommento"/>
    <w:next w:val="Testocommento"/>
    <w:link w:val="SoggettocommentoCarattere"/>
    <w:uiPriority w:val="99"/>
    <w:semiHidden/>
    <w:unhideWhenUsed/>
    <w:rsid w:val="00B8020A"/>
    <w:rPr>
      <w:b/>
      <w:bCs/>
    </w:rPr>
  </w:style>
  <w:style w:type="character" w:customStyle="1" w:styleId="SoggettocommentoCarattere">
    <w:name w:val="Soggetto commento Carattere"/>
    <w:basedOn w:val="TestocommentoCarattere"/>
    <w:link w:val="Soggettocommento"/>
    <w:uiPriority w:val="99"/>
    <w:semiHidden/>
    <w:rsid w:val="00B8020A"/>
    <w:rPr>
      <w:b/>
      <w:bCs/>
      <w:sz w:val="20"/>
      <w:szCs w:val="20"/>
    </w:rPr>
  </w:style>
  <w:style w:type="paragraph" w:styleId="Intestazione">
    <w:name w:val="header"/>
    <w:basedOn w:val="Normale"/>
    <w:link w:val="IntestazioneCarattere"/>
    <w:unhideWhenUsed/>
    <w:rsid w:val="00474B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74B8C"/>
  </w:style>
  <w:style w:type="paragraph" w:styleId="Pidipagina">
    <w:name w:val="footer"/>
    <w:basedOn w:val="Normale"/>
    <w:link w:val="PidipaginaCarattere"/>
    <w:unhideWhenUsed/>
    <w:rsid w:val="00474B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4B8C"/>
  </w:style>
  <w:style w:type="paragraph" w:customStyle="1" w:styleId="titolo">
    <w:name w:val="titolo"/>
    <w:basedOn w:val="Intestazione"/>
    <w:rsid w:val="00474B8C"/>
    <w:pPr>
      <w:widowControl w:val="0"/>
      <w:tabs>
        <w:tab w:val="clear" w:pos="4819"/>
        <w:tab w:val="clear" w:pos="9638"/>
        <w:tab w:val="center" w:pos="4252"/>
        <w:tab w:val="right" w:pos="8504"/>
      </w:tabs>
      <w:autoSpaceDE w:val="0"/>
      <w:autoSpaceDN w:val="0"/>
      <w:adjustRightInd w:val="0"/>
      <w:jc w:val="center"/>
    </w:pPr>
    <w:rPr>
      <w:rFonts w:ascii="Arial" w:eastAsia="Times New Roman" w:hAnsi="Arial" w:cs="Arial"/>
      <w:b/>
      <w:sz w:val="24"/>
      <w:szCs w:val="20"/>
      <w:lang w:eastAsia="it-IT"/>
    </w:rPr>
  </w:style>
  <w:style w:type="character" w:customStyle="1" w:styleId="Titolo5Carattere">
    <w:name w:val="Titolo 5 Carattere"/>
    <w:basedOn w:val="Carpredefinitoparagrafo"/>
    <w:link w:val="Titolo5"/>
    <w:uiPriority w:val="9"/>
    <w:semiHidden/>
    <w:rsid w:val="00B2346A"/>
    <w:rPr>
      <w:rFonts w:asciiTheme="majorHAnsi" w:eastAsiaTheme="majorEastAsia" w:hAnsiTheme="majorHAnsi" w:cstheme="majorBidi"/>
      <w:color w:val="365F91" w:themeColor="accent1" w:themeShade="BF"/>
    </w:rPr>
  </w:style>
  <w:style w:type="paragraph" w:customStyle="1" w:styleId="CM10">
    <w:name w:val="CM10"/>
    <w:basedOn w:val="Normale"/>
    <w:next w:val="Normale"/>
    <w:uiPriority w:val="99"/>
    <w:rsid w:val="00E6352C"/>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19998-A012-4588-A782-B64234B8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Pages>
  <Words>7155</Words>
  <Characters>40789</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dc:creator>
  <cp:lastModifiedBy>Paolo Squaglia</cp:lastModifiedBy>
  <cp:revision>17</cp:revision>
  <dcterms:created xsi:type="dcterms:W3CDTF">2019-01-22T07:52:00Z</dcterms:created>
  <dcterms:modified xsi:type="dcterms:W3CDTF">2022-01-28T10:25:00Z</dcterms:modified>
</cp:coreProperties>
</file>