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1D2B" w14:textId="6A42C98D" w:rsidR="00B77EE9" w:rsidRDefault="00C12A4E">
      <w:pPr>
        <w:rPr>
          <w:b/>
          <w:bCs/>
          <w:sz w:val="28"/>
          <w:szCs w:val="28"/>
        </w:rPr>
      </w:pPr>
      <w:r w:rsidRPr="00C12A4E">
        <w:rPr>
          <w:b/>
          <w:bCs/>
          <w:sz w:val="28"/>
          <w:szCs w:val="28"/>
        </w:rPr>
        <w:t>Caratteristiche tecniche rimorchio 3500kg trasporto cose/veicoli</w:t>
      </w:r>
    </w:p>
    <w:p w14:paraId="1F3B07A2" w14:textId="36A08A6C" w:rsidR="00C12A4E" w:rsidRDefault="00C12A4E">
      <w:pPr>
        <w:rPr>
          <w:b/>
          <w:bCs/>
          <w:sz w:val="28"/>
          <w:szCs w:val="28"/>
        </w:rPr>
      </w:pPr>
    </w:p>
    <w:p w14:paraId="47EB3065" w14:textId="613A467E" w:rsidR="00C12A4E" w:rsidRDefault="00C12A4E">
      <w:pPr>
        <w:rPr>
          <w:sz w:val="24"/>
          <w:szCs w:val="24"/>
        </w:rPr>
      </w:pPr>
      <w:r w:rsidRPr="00C12A4E">
        <w:rPr>
          <w:sz w:val="24"/>
          <w:szCs w:val="24"/>
        </w:rPr>
        <w:t>Misura Piano di carico 450</w:t>
      </w:r>
      <w:r>
        <w:rPr>
          <w:sz w:val="24"/>
          <w:szCs w:val="24"/>
        </w:rPr>
        <w:t>x</w:t>
      </w:r>
      <w:r w:rsidRPr="00C12A4E">
        <w:rPr>
          <w:sz w:val="24"/>
          <w:szCs w:val="24"/>
        </w:rPr>
        <w:t>200 cm</w:t>
      </w:r>
    </w:p>
    <w:p w14:paraId="13AF4676" w14:textId="0D76CD28" w:rsidR="00C12A4E" w:rsidRDefault="00C12A4E">
      <w:pPr>
        <w:rPr>
          <w:sz w:val="24"/>
          <w:szCs w:val="24"/>
        </w:rPr>
      </w:pPr>
      <w:r>
        <w:rPr>
          <w:sz w:val="24"/>
          <w:szCs w:val="24"/>
        </w:rPr>
        <w:t>Sponde laterali con altezza minima 30 cm</w:t>
      </w:r>
      <w:r w:rsidR="00AF7826">
        <w:rPr>
          <w:sz w:val="24"/>
          <w:szCs w:val="24"/>
        </w:rPr>
        <w:t>, apribili e removibili.</w:t>
      </w:r>
    </w:p>
    <w:p w14:paraId="567CA29D" w14:textId="0938F4A9" w:rsidR="00C12A4E" w:rsidRDefault="00165C63">
      <w:pPr>
        <w:rPr>
          <w:sz w:val="24"/>
          <w:szCs w:val="24"/>
        </w:rPr>
      </w:pPr>
      <w:r>
        <w:rPr>
          <w:sz w:val="24"/>
          <w:szCs w:val="24"/>
        </w:rPr>
        <w:t>Doppio Asse Frenato</w:t>
      </w:r>
    </w:p>
    <w:p w14:paraId="690E9D9B" w14:textId="574B9CC8" w:rsidR="00AF7826" w:rsidRDefault="00AF7826">
      <w:pPr>
        <w:rPr>
          <w:sz w:val="24"/>
          <w:szCs w:val="24"/>
        </w:rPr>
      </w:pPr>
      <w:r>
        <w:rPr>
          <w:sz w:val="24"/>
          <w:szCs w:val="24"/>
        </w:rPr>
        <w:t>Pneumatici da carico</w:t>
      </w:r>
    </w:p>
    <w:p w14:paraId="0ACA7A14" w14:textId="0DFA8875" w:rsidR="00AF7826" w:rsidRDefault="00AF7826">
      <w:pPr>
        <w:rPr>
          <w:sz w:val="24"/>
          <w:szCs w:val="24"/>
        </w:rPr>
      </w:pPr>
      <w:r>
        <w:rPr>
          <w:sz w:val="24"/>
          <w:szCs w:val="24"/>
        </w:rPr>
        <w:t>Ruota di scorta</w:t>
      </w:r>
    </w:p>
    <w:p w14:paraId="74E05AFF" w14:textId="00E9178C" w:rsidR="00AF7826" w:rsidRDefault="00AF7826">
      <w:pPr>
        <w:rPr>
          <w:sz w:val="24"/>
          <w:szCs w:val="24"/>
        </w:rPr>
      </w:pPr>
      <w:r>
        <w:rPr>
          <w:sz w:val="24"/>
          <w:szCs w:val="24"/>
        </w:rPr>
        <w:t>Ruotino Maggiorato</w:t>
      </w:r>
    </w:p>
    <w:p w14:paraId="52166320" w14:textId="4275DD02" w:rsidR="00165C63" w:rsidRDefault="00165C63">
      <w:pPr>
        <w:rPr>
          <w:sz w:val="24"/>
          <w:szCs w:val="24"/>
        </w:rPr>
      </w:pPr>
      <w:r>
        <w:rPr>
          <w:sz w:val="24"/>
          <w:szCs w:val="24"/>
        </w:rPr>
        <w:t>Massa complessiva a pieno carico minimo 3350 kg</w:t>
      </w:r>
    </w:p>
    <w:p w14:paraId="3EAC5FC2" w14:textId="135A7A76" w:rsidR="00165C63" w:rsidRDefault="00165C63">
      <w:pPr>
        <w:rPr>
          <w:sz w:val="24"/>
          <w:szCs w:val="24"/>
        </w:rPr>
      </w:pPr>
      <w:r>
        <w:rPr>
          <w:sz w:val="24"/>
          <w:szCs w:val="24"/>
        </w:rPr>
        <w:t>Piedi di Carico</w:t>
      </w:r>
      <w:r w:rsidR="00CF0FC5">
        <w:rPr>
          <w:sz w:val="24"/>
          <w:szCs w:val="24"/>
        </w:rPr>
        <w:t xml:space="preserve"> nella parte posteriore</w:t>
      </w:r>
    </w:p>
    <w:p w14:paraId="07315E22" w14:textId="3B30C585" w:rsidR="00165C63" w:rsidRDefault="00165C63">
      <w:pPr>
        <w:rPr>
          <w:sz w:val="24"/>
          <w:szCs w:val="24"/>
        </w:rPr>
      </w:pPr>
      <w:r>
        <w:rPr>
          <w:sz w:val="24"/>
          <w:szCs w:val="24"/>
        </w:rPr>
        <w:t>Rampe di carico lunghezza minima 2,50 mt</w:t>
      </w:r>
    </w:p>
    <w:p w14:paraId="0D94C398" w14:textId="5B746563" w:rsidR="00C12A4E" w:rsidRDefault="00AF7826">
      <w:pPr>
        <w:rPr>
          <w:sz w:val="24"/>
          <w:szCs w:val="24"/>
        </w:rPr>
      </w:pPr>
      <w:r>
        <w:rPr>
          <w:sz w:val="24"/>
          <w:szCs w:val="24"/>
        </w:rPr>
        <w:t>2 Bauletti porta cinghie</w:t>
      </w:r>
    </w:p>
    <w:p w14:paraId="1B62805A" w14:textId="018CA516" w:rsidR="00AF7826" w:rsidRDefault="00AF7826">
      <w:pPr>
        <w:rPr>
          <w:sz w:val="24"/>
          <w:szCs w:val="24"/>
        </w:rPr>
      </w:pPr>
      <w:r>
        <w:rPr>
          <w:sz w:val="24"/>
          <w:szCs w:val="24"/>
        </w:rPr>
        <w:t>8 cinghie di carico 4 Ton a cricchetto larghezza 50 mm</w:t>
      </w:r>
      <w:r w:rsidR="00CF0FC5">
        <w:rPr>
          <w:sz w:val="24"/>
          <w:szCs w:val="24"/>
        </w:rPr>
        <w:t xml:space="preserve"> con</w:t>
      </w:r>
      <w:r>
        <w:rPr>
          <w:sz w:val="24"/>
          <w:szCs w:val="24"/>
        </w:rPr>
        <w:t xml:space="preserve"> triplo gancio</w:t>
      </w:r>
    </w:p>
    <w:p w14:paraId="5C376CE5" w14:textId="5B8C2FE2" w:rsidR="00AF7826" w:rsidRDefault="00AF7826">
      <w:pPr>
        <w:rPr>
          <w:sz w:val="24"/>
          <w:szCs w:val="24"/>
        </w:rPr>
      </w:pPr>
      <w:r>
        <w:rPr>
          <w:sz w:val="24"/>
          <w:szCs w:val="24"/>
        </w:rPr>
        <w:t>Impianto elettrico a 13 Poli</w:t>
      </w:r>
    </w:p>
    <w:p w14:paraId="2C15D462" w14:textId="48B5AE77" w:rsidR="00AF7826" w:rsidRDefault="00AF7826">
      <w:pPr>
        <w:rPr>
          <w:sz w:val="24"/>
          <w:szCs w:val="24"/>
        </w:rPr>
      </w:pPr>
      <w:r>
        <w:rPr>
          <w:sz w:val="24"/>
          <w:szCs w:val="24"/>
        </w:rPr>
        <w:t>Illuminazione a LED</w:t>
      </w:r>
    </w:p>
    <w:p w14:paraId="7CF2EB0F" w14:textId="54A9E246" w:rsidR="00AF7826" w:rsidRDefault="00AF7826">
      <w:pPr>
        <w:rPr>
          <w:sz w:val="24"/>
          <w:szCs w:val="24"/>
        </w:rPr>
      </w:pPr>
      <w:r>
        <w:rPr>
          <w:sz w:val="24"/>
          <w:szCs w:val="24"/>
        </w:rPr>
        <w:t xml:space="preserve">Verricello elettrico con </w:t>
      </w:r>
      <w:proofErr w:type="gramStart"/>
      <w:r>
        <w:rPr>
          <w:sz w:val="24"/>
          <w:szCs w:val="24"/>
        </w:rPr>
        <w:t>telecomando ,</w:t>
      </w:r>
      <w:proofErr w:type="gramEnd"/>
      <w:r>
        <w:rPr>
          <w:sz w:val="24"/>
          <w:szCs w:val="24"/>
        </w:rPr>
        <w:t xml:space="preserve"> batteria </w:t>
      </w:r>
      <w:r w:rsidR="00F84C86">
        <w:rPr>
          <w:sz w:val="24"/>
          <w:szCs w:val="24"/>
        </w:rPr>
        <w:t>dedicata e mantenitore</w:t>
      </w:r>
    </w:p>
    <w:p w14:paraId="145A6BF4" w14:textId="4DB7E875" w:rsidR="00CF0FC5" w:rsidRDefault="00CF0FC5">
      <w:pPr>
        <w:rPr>
          <w:sz w:val="24"/>
          <w:szCs w:val="24"/>
        </w:rPr>
      </w:pPr>
      <w:r>
        <w:rPr>
          <w:sz w:val="24"/>
          <w:szCs w:val="24"/>
        </w:rPr>
        <w:t>Piano con appositi ancoraggi/fessure per il fissaggio dei veicoli e del materiale da trasportare</w:t>
      </w:r>
    </w:p>
    <w:p w14:paraId="235DB68F" w14:textId="1C1D0858" w:rsidR="00CF0FC5" w:rsidRDefault="00CF0FC5">
      <w:pPr>
        <w:rPr>
          <w:sz w:val="24"/>
          <w:szCs w:val="24"/>
        </w:rPr>
      </w:pPr>
      <w:r>
        <w:rPr>
          <w:sz w:val="24"/>
          <w:szCs w:val="24"/>
        </w:rPr>
        <w:t>Pratiche di immatricolazione rimorchio</w:t>
      </w:r>
    </w:p>
    <w:p w14:paraId="37F8BB91" w14:textId="77777777" w:rsidR="00F84C86" w:rsidRDefault="00F84C86">
      <w:pPr>
        <w:rPr>
          <w:sz w:val="24"/>
          <w:szCs w:val="24"/>
        </w:rPr>
      </w:pPr>
    </w:p>
    <w:p w14:paraId="2D5CAC52" w14:textId="77777777" w:rsidR="00AF7826" w:rsidRDefault="00AF7826">
      <w:pPr>
        <w:rPr>
          <w:sz w:val="24"/>
          <w:szCs w:val="24"/>
        </w:rPr>
      </w:pPr>
    </w:p>
    <w:p w14:paraId="03AD3A51" w14:textId="77777777" w:rsidR="00AF7826" w:rsidRPr="00C12A4E" w:rsidRDefault="00AF7826"/>
    <w:p w14:paraId="38BF4ABF" w14:textId="77777777" w:rsidR="00C12A4E" w:rsidRDefault="00C12A4E"/>
    <w:sectPr w:rsidR="00C12A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63"/>
    <w:rsid w:val="00165C63"/>
    <w:rsid w:val="00331463"/>
    <w:rsid w:val="00AF7826"/>
    <w:rsid w:val="00B77EE9"/>
    <w:rsid w:val="00C12A4E"/>
    <w:rsid w:val="00CF0FC5"/>
    <w:rsid w:val="00F8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374F"/>
  <w15:chartTrackingRefBased/>
  <w15:docId w15:val="{C8835740-A45D-4E1C-ACFD-4094E4E6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</dc:creator>
  <cp:keywords/>
  <dc:description/>
  <cp:lastModifiedBy>Giacomo</cp:lastModifiedBy>
  <cp:revision>4</cp:revision>
  <dcterms:created xsi:type="dcterms:W3CDTF">2022-09-09T05:38:00Z</dcterms:created>
  <dcterms:modified xsi:type="dcterms:W3CDTF">2022-09-09T09:52:00Z</dcterms:modified>
</cp:coreProperties>
</file>