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76C" w:rsidRDefault="0086676C" w:rsidP="0086676C">
      <w:pPr>
        <w:spacing w:line="276" w:lineRule="auto"/>
        <w:jc w:val="center"/>
        <w:rPr>
          <w:rFonts w:ascii="Times New Roman" w:hAnsi="Times New Roman"/>
          <w:b/>
          <w:color w:val="000000"/>
          <w:sz w:val="24"/>
          <w:szCs w:val="24"/>
        </w:rPr>
      </w:pPr>
    </w:p>
    <w:p w:rsidR="0086676C" w:rsidRDefault="0086676C" w:rsidP="0086676C">
      <w:pPr>
        <w:spacing w:line="276" w:lineRule="auto"/>
        <w:jc w:val="center"/>
        <w:rPr>
          <w:rFonts w:ascii="Times New Roman" w:hAnsi="Times New Roman"/>
          <w:b/>
          <w:color w:val="000000"/>
          <w:sz w:val="24"/>
          <w:szCs w:val="24"/>
        </w:rPr>
      </w:pPr>
    </w:p>
    <w:p w:rsidR="0086676C" w:rsidRDefault="0086676C" w:rsidP="0086676C">
      <w:pPr>
        <w:spacing w:line="276" w:lineRule="auto"/>
        <w:jc w:val="center"/>
        <w:rPr>
          <w:rFonts w:ascii="Times New Roman" w:hAnsi="Times New Roman"/>
          <w:b/>
          <w:color w:val="000000"/>
          <w:sz w:val="24"/>
          <w:szCs w:val="24"/>
        </w:rPr>
      </w:pPr>
    </w:p>
    <w:p w:rsidR="0086676C" w:rsidRDefault="0086676C" w:rsidP="0086676C">
      <w:pPr>
        <w:spacing w:line="276" w:lineRule="auto"/>
        <w:jc w:val="center"/>
        <w:rPr>
          <w:rFonts w:ascii="Times New Roman" w:hAnsi="Times New Roman"/>
          <w:b/>
          <w:color w:val="000000"/>
          <w:sz w:val="24"/>
          <w:szCs w:val="24"/>
        </w:rPr>
      </w:pPr>
    </w:p>
    <w:p w:rsidR="0086676C" w:rsidRDefault="0086676C" w:rsidP="0086676C">
      <w:pPr>
        <w:spacing w:line="276" w:lineRule="auto"/>
        <w:jc w:val="center"/>
        <w:rPr>
          <w:rFonts w:ascii="Times New Roman" w:hAnsi="Times New Roman"/>
          <w:b/>
          <w:color w:val="000000"/>
          <w:sz w:val="24"/>
          <w:szCs w:val="24"/>
        </w:rPr>
      </w:pPr>
    </w:p>
    <w:p w:rsidR="0086676C" w:rsidRDefault="0086676C" w:rsidP="0086676C">
      <w:pPr>
        <w:spacing w:line="276" w:lineRule="auto"/>
        <w:jc w:val="center"/>
        <w:rPr>
          <w:rFonts w:ascii="Times New Roman" w:hAnsi="Times New Roman"/>
          <w:b/>
          <w:color w:val="000000"/>
          <w:sz w:val="24"/>
          <w:szCs w:val="24"/>
        </w:rPr>
      </w:pPr>
    </w:p>
    <w:p w:rsidR="0086676C" w:rsidRDefault="0086676C" w:rsidP="0086676C">
      <w:pPr>
        <w:spacing w:line="276" w:lineRule="auto"/>
        <w:jc w:val="center"/>
        <w:rPr>
          <w:rFonts w:ascii="Times New Roman" w:hAnsi="Times New Roman"/>
          <w:b/>
          <w:color w:val="000000"/>
          <w:sz w:val="24"/>
          <w:szCs w:val="24"/>
        </w:rPr>
      </w:pPr>
    </w:p>
    <w:p w:rsidR="0086676C" w:rsidRDefault="0086676C" w:rsidP="0086676C">
      <w:pPr>
        <w:spacing w:line="276" w:lineRule="auto"/>
        <w:jc w:val="center"/>
        <w:rPr>
          <w:rFonts w:ascii="Times New Roman" w:hAnsi="Times New Roman"/>
          <w:b/>
          <w:color w:val="000000"/>
          <w:sz w:val="24"/>
          <w:szCs w:val="24"/>
        </w:rPr>
      </w:pPr>
    </w:p>
    <w:p w:rsidR="0086676C" w:rsidRDefault="0086676C" w:rsidP="0086676C">
      <w:pPr>
        <w:spacing w:line="276" w:lineRule="auto"/>
        <w:jc w:val="center"/>
        <w:rPr>
          <w:rFonts w:ascii="Times New Roman" w:hAnsi="Times New Roman"/>
          <w:b/>
          <w:color w:val="000000"/>
          <w:sz w:val="24"/>
          <w:szCs w:val="24"/>
        </w:rPr>
      </w:pPr>
    </w:p>
    <w:p w:rsidR="0086676C" w:rsidRDefault="0086676C" w:rsidP="0086676C">
      <w:pPr>
        <w:spacing w:line="276" w:lineRule="auto"/>
        <w:jc w:val="center"/>
        <w:rPr>
          <w:rFonts w:ascii="Times New Roman" w:hAnsi="Times New Roman"/>
          <w:b/>
          <w:color w:val="000000"/>
          <w:sz w:val="24"/>
          <w:szCs w:val="24"/>
        </w:rPr>
      </w:pPr>
    </w:p>
    <w:p w:rsidR="0086676C" w:rsidRDefault="0086676C" w:rsidP="0086676C">
      <w:pPr>
        <w:spacing w:line="276" w:lineRule="auto"/>
        <w:jc w:val="center"/>
        <w:rPr>
          <w:rFonts w:ascii="Times New Roman" w:hAnsi="Times New Roman"/>
          <w:b/>
          <w:color w:val="000000"/>
          <w:sz w:val="24"/>
          <w:szCs w:val="24"/>
        </w:rPr>
      </w:pPr>
    </w:p>
    <w:p w:rsidR="0082704E" w:rsidRPr="0082704E" w:rsidRDefault="0082704E" w:rsidP="0086676C">
      <w:pPr>
        <w:spacing w:line="276" w:lineRule="auto"/>
        <w:jc w:val="center"/>
        <w:rPr>
          <w:rFonts w:ascii="Times New Roman" w:hAnsi="Times New Roman" w:cs="Times New Roman"/>
          <w:b/>
          <w:color w:val="000000"/>
          <w:sz w:val="32"/>
          <w:szCs w:val="24"/>
        </w:rPr>
      </w:pPr>
      <w:r w:rsidRPr="0082704E">
        <w:rPr>
          <w:rFonts w:ascii="Times New Roman" w:hAnsi="Times New Roman" w:cs="Times New Roman"/>
          <w:b/>
          <w:color w:val="000000"/>
          <w:sz w:val="28"/>
          <w:szCs w:val="22"/>
        </w:rPr>
        <w:t xml:space="preserve">Servizio di Redazione delle linee guida (progetto di) del Piano Industriale di </w:t>
      </w:r>
      <w:proofErr w:type="spellStart"/>
      <w:r w:rsidRPr="0082704E">
        <w:rPr>
          <w:rFonts w:ascii="Times New Roman" w:hAnsi="Times New Roman" w:cs="Times New Roman"/>
          <w:b/>
          <w:color w:val="000000"/>
          <w:sz w:val="28"/>
          <w:szCs w:val="22"/>
        </w:rPr>
        <w:t>Retiambiente</w:t>
      </w:r>
      <w:proofErr w:type="spellEnd"/>
      <w:r w:rsidRPr="0082704E">
        <w:rPr>
          <w:rFonts w:ascii="Times New Roman" w:hAnsi="Times New Roman" w:cs="Times New Roman"/>
          <w:b/>
          <w:color w:val="000000"/>
          <w:sz w:val="28"/>
          <w:szCs w:val="22"/>
        </w:rPr>
        <w:t xml:space="preserve"> Spa</w:t>
      </w:r>
      <w:r w:rsidRPr="0082704E">
        <w:rPr>
          <w:rFonts w:ascii="Times New Roman" w:hAnsi="Times New Roman" w:cs="Times New Roman"/>
          <w:b/>
          <w:color w:val="000000"/>
          <w:sz w:val="32"/>
          <w:szCs w:val="24"/>
        </w:rPr>
        <w:t xml:space="preserve"> </w:t>
      </w:r>
    </w:p>
    <w:p w:rsidR="0082704E" w:rsidRPr="0082704E" w:rsidRDefault="0082704E" w:rsidP="0086676C">
      <w:pPr>
        <w:spacing w:line="276" w:lineRule="auto"/>
        <w:jc w:val="center"/>
        <w:rPr>
          <w:rFonts w:ascii="Times New Roman" w:hAnsi="Times New Roman" w:cs="Times New Roman"/>
          <w:b/>
          <w:color w:val="000000"/>
          <w:sz w:val="32"/>
          <w:szCs w:val="24"/>
        </w:rPr>
      </w:pPr>
    </w:p>
    <w:p w:rsidR="00984A82" w:rsidRPr="006A111B" w:rsidRDefault="00984A82" w:rsidP="0086676C">
      <w:pPr>
        <w:spacing w:line="276" w:lineRule="auto"/>
        <w:jc w:val="center"/>
        <w:rPr>
          <w:rFonts w:ascii="Times New Roman" w:hAnsi="Times New Roman"/>
          <w:b/>
          <w:color w:val="000000"/>
          <w:sz w:val="24"/>
          <w:szCs w:val="24"/>
        </w:rPr>
      </w:pPr>
      <w:r w:rsidRPr="006A111B">
        <w:rPr>
          <w:rFonts w:ascii="Times New Roman" w:hAnsi="Times New Roman"/>
          <w:b/>
          <w:color w:val="000000"/>
          <w:sz w:val="24"/>
          <w:szCs w:val="24"/>
        </w:rPr>
        <w:t xml:space="preserve">- CIG: </w:t>
      </w:r>
      <w:r w:rsidR="001A5E77">
        <w:rPr>
          <w:rFonts w:ascii="Times New Roman" w:hAnsi="Times New Roman"/>
          <w:b/>
          <w:color w:val="000000"/>
          <w:sz w:val="24"/>
          <w:szCs w:val="24"/>
        </w:rPr>
        <w:t>Z47299EC92</w:t>
      </w:r>
    </w:p>
    <w:p w:rsidR="00984A82" w:rsidRPr="006A111B" w:rsidRDefault="00984A82" w:rsidP="0086676C">
      <w:pPr>
        <w:spacing w:line="276" w:lineRule="auto"/>
        <w:jc w:val="center"/>
        <w:rPr>
          <w:rFonts w:ascii="Times New Roman" w:hAnsi="Times New Roman"/>
          <w:b/>
          <w:color w:val="000000"/>
          <w:sz w:val="24"/>
          <w:szCs w:val="24"/>
        </w:rPr>
      </w:pPr>
    </w:p>
    <w:p w:rsidR="00984A82" w:rsidRPr="006A111B" w:rsidRDefault="00984A82" w:rsidP="0086676C">
      <w:pPr>
        <w:spacing w:line="276" w:lineRule="auto"/>
        <w:jc w:val="center"/>
        <w:rPr>
          <w:rFonts w:ascii="Times New Roman" w:hAnsi="Times New Roman"/>
          <w:i/>
          <w:color w:val="000000"/>
          <w:sz w:val="24"/>
          <w:szCs w:val="24"/>
        </w:rPr>
      </w:pPr>
    </w:p>
    <w:p w:rsidR="00984A82" w:rsidRPr="006A111B" w:rsidRDefault="00984A82" w:rsidP="0086676C">
      <w:pPr>
        <w:spacing w:line="276" w:lineRule="auto"/>
        <w:jc w:val="center"/>
        <w:rPr>
          <w:rFonts w:ascii="Times New Roman" w:hAnsi="Times New Roman"/>
          <w:i/>
          <w:color w:val="000000"/>
          <w:sz w:val="24"/>
          <w:szCs w:val="24"/>
        </w:rPr>
      </w:pPr>
      <w:r w:rsidRPr="006A111B">
        <w:rPr>
          <w:rFonts w:ascii="Times New Roman" w:hAnsi="Times New Roman"/>
          <w:i/>
          <w:color w:val="000000"/>
          <w:sz w:val="24"/>
          <w:szCs w:val="24"/>
        </w:rPr>
        <w:t xml:space="preserve">(scrittura privata) </w:t>
      </w:r>
    </w:p>
    <w:p w:rsidR="00984A82" w:rsidRPr="006A111B" w:rsidRDefault="00984A82" w:rsidP="0086676C">
      <w:pPr>
        <w:spacing w:line="276" w:lineRule="auto"/>
        <w:jc w:val="center"/>
        <w:rPr>
          <w:rFonts w:ascii="Times New Roman" w:hAnsi="Times New Roman"/>
          <w:i/>
          <w:color w:val="000000"/>
          <w:sz w:val="24"/>
          <w:szCs w:val="24"/>
        </w:rPr>
      </w:pPr>
    </w:p>
    <w:p w:rsidR="00984A82" w:rsidRPr="006A111B" w:rsidRDefault="00984A82" w:rsidP="0086676C">
      <w:pPr>
        <w:spacing w:line="276" w:lineRule="auto"/>
        <w:jc w:val="center"/>
        <w:rPr>
          <w:rFonts w:ascii="Times New Roman" w:hAnsi="Times New Roman"/>
          <w:i/>
          <w:color w:val="000000"/>
          <w:sz w:val="24"/>
          <w:szCs w:val="24"/>
        </w:rPr>
      </w:pPr>
    </w:p>
    <w:p w:rsidR="00984A82" w:rsidRPr="006A111B" w:rsidRDefault="00984A82" w:rsidP="0086676C">
      <w:pPr>
        <w:spacing w:line="276" w:lineRule="auto"/>
        <w:jc w:val="center"/>
        <w:rPr>
          <w:rFonts w:ascii="Times New Roman" w:hAnsi="Times New Roman"/>
          <w:i/>
          <w:color w:val="000000"/>
          <w:sz w:val="24"/>
          <w:szCs w:val="24"/>
        </w:rPr>
      </w:pPr>
      <w:commentRangeStart w:id="0"/>
      <w:commentRangeEnd w:id="0"/>
    </w:p>
    <w:p w:rsidR="0086676C" w:rsidRPr="006A111B" w:rsidRDefault="0086676C" w:rsidP="0086676C">
      <w:pPr>
        <w:spacing w:line="276" w:lineRule="auto"/>
        <w:jc w:val="center"/>
        <w:rPr>
          <w:rFonts w:ascii="Times New Roman" w:hAnsi="Times New Roman"/>
          <w:i/>
          <w:color w:val="000000"/>
          <w:sz w:val="24"/>
          <w:szCs w:val="24"/>
        </w:rPr>
      </w:pPr>
    </w:p>
    <w:p w:rsidR="0086676C" w:rsidRPr="006A111B" w:rsidRDefault="0086676C" w:rsidP="0086676C">
      <w:pPr>
        <w:spacing w:line="276" w:lineRule="auto"/>
        <w:jc w:val="center"/>
        <w:rPr>
          <w:rFonts w:ascii="Times New Roman" w:hAnsi="Times New Roman"/>
          <w:i/>
          <w:color w:val="000000"/>
          <w:sz w:val="24"/>
          <w:szCs w:val="24"/>
        </w:rPr>
      </w:pPr>
    </w:p>
    <w:p w:rsidR="0086676C" w:rsidRPr="006A111B" w:rsidRDefault="0086676C" w:rsidP="0086676C">
      <w:pPr>
        <w:spacing w:line="276" w:lineRule="auto"/>
        <w:jc w:val="center"/>
        <w:rPr>
          <w:rFonts w:ascii="Times New Roman" w:hAnsi="Times New Roman"/>
          <w:i/>
          <w:color w:val="000000"/>
          <w:sz w:val="24"/>
          <w:szCs w:val="24"/>
        </w:rPr>
      </w:pPr>
    </w:p>
    <w:p w:rsidR="0086676C" w:rsidRPr="006A111B" w:rsidRDefault="0086676C" w:rsidP="0086676C">
      <w:pPr>
        <w:spacing w:line="276" w:lineRule="auto"/>
        <w:jc w:val="center"/>
        <w:rPr>
          <w:rFonts w:ascii="Times New Roman" w:hAnsi="Times New Roman"/>
          <w:i/>
          <w:color w:val="000000"/>
          <w:sz w:val="24"/>
          <w:szCs w:val="24"/>
        </w:rPr>
      </w:pPr>
    </w:p>
    <w:p w:rsidR="0086676C" w:rsidRPr="006A111B" w:rsidRDefault="0086676C" w:rsidP="0086676C">
      <w:pPr>
        <w:spacing w:line="276" w:lineRule="auto"/>
        <w:jc w:val="center"/>
        <w:rPr>
          <w:rFonts w:ascii="Times New Roman" w:hAnsi="Times New Roman"/>
          <w:i/>
          <w:color w:val="000000"/>
          <w:sz w:val="24"/>
          <w:szCs w:val="24"/>
        </w:rPr>
      </w:pPr>
    </w:p>
    <w:p w:rsidR="0086676C" w:rsidRPr="006A111B" w:rsidRDefault="0086676C" w:rsidP="0086676C">
      <w:pPr>
        <w:spacing w:line="276" w:lineRule="auto"/>
        <w:jc w:val="center"/>
        <w:rPr>
          <w:rFonts w:ascii="Times New Roman" w:hAnsi="Times New Roman"/>
          <w:i/>
          <w:color w:val="000000"/>
          <w:sz w:val="24"/>
          <w:szCs w:val="24"/>
        </w:rPr>
      </w:pPr>
    </w:p>
    <w:p w:rsidR="0086676C" w:rsidRPr="006A111B" w:rsidRDefault="0086676C" w:rsidP="0086676C">
      <w:pPr>
        <w:spacing w:line="276" w:lineRule="auto"/>
        <w:jc w:val="center"/>
        <w:rPr>
          <w:rFonts w:ascii="Times New Roman" w:hAnsi="Times New Roman"/>
          <w:i/>
          <w:color w:val="000000"/>
          <w:sz w:val="24"/>
          <w:szCs w:val="24"/>
        </w:rPr>
      </w:pPr>
    </w:p>
    <w:p w:rsidR="0086676C" w:rsidRPr="006A111B" w:rsidRDefault="0086676C" w:rsidP="0086676C">
      <w:pPr>
        <w:spacing w:line="276" w:lineRule="auto"/>
        <w:jc w:val="center"/>
        <w:rPr>
          <w:rFonts w:ascii="Times New Roman" w:hAnsi="Times New Roman"/>
          <w:i/>
          <w:color w:val="000000"/>
          <w:sz w:val="24"/>
          <w:szCs w:val="24"/>
        </w:rPr>
      </w:pPr>
    </w:p>
    <w:p w:rsidR="0086676C" w:rsidRPr="006A111B" w:rsidRDefault="0086676C" w:rsidP="0086676C">
      <w:pPr>
        <w:spacing w:line="276" w:lineRule="auto"/>
        <w:jc w:val="center"/>
        <w:rPr>
          <w:rFonts w:ascii="Times New Roman" w:hAnsi="Times New Roman"/>
          <w:i/>
          <w:color w:val="000000"/>
          <w:sz w:val="24"/>
          <w:szCs w:val="24"/>
        </w:rPr>
      </w:pPr>
    </w:p>
    <w:p w:rsidR="0086676C" w:rsidRPr="006A111B" w:rsidRDefault="0086676C" w:rsidP="0086676C">
      <w:pPr>
        <w:spacing w:line="276" w:lineRule="auto"/>
        <w:jc w:val="center"/>
        <w:rPr>
          <w:rFonts w:ascii="Times New Roman" w:hAnsi="Times New Roman"/>
          <w:i/>
          <w:color w:val="000000"/>
          <w:sz w:val="24"/>
          <w:szCs w:val="24"/>
        </w:rPr>
      </w:pPr>
    </w:p>
    <w:p w:rsidR="0086676C" w:rsidRPr="006A111B" w:rsidRDefault="0086676C" w:rsidP="0086676C">
      <w:pPr>
        <w:spacing w:line="276" w:lineRule="auto"/>
        <w:jc w:val="center"/>
        <w:rPr>
          <w:rFonts w:ascii="Times New Roman" w:hAnsi="Times New Roman"/>
          <w:i/>
          <w:color w:val="000000"/>
          <w:sz w:val="24"/>
          <w:szCs w:val="24"/>
        </w:rPr>
      </w:pPr>
    </w:p>
    <w:p w:rsidR="0086676C" w:rsidRPr="006A111B" w:rsidRDefault="0086676C" w:rsidP="0086676C">
      <w:pPr>
        <w:spacing w:line="276" w:lineRule="auto"/>
        <w:jc w:val="center"/>
        <w:rPr>
          <w:rFonts w:ascii="Times New Roman" w:hAnsi="Times New Roman"/>
          <w:i/>
          <w:color w:val="000000"/>
          <w:sz w:val="24"/>
          <w:szCs w:val="24"/>
        </w:rPr>
      </w:pPr>
    </w:p>
    <w:p w:rsidR="0086676C" w:rsidRPr="006A111B" w:rsidRDefault="0086676C" w:rsidP="0086676C">
      <w:pPr>
        <w:spacing w:line="276" w:lineRule="auto"/>
        <w:jc w:val="center"/>
        <w:rPr>
          <w:rFonts w:ascii="Times New Roman" w:hAnsi="Times New Roman"/>
          <w:i/>
          <w:color w:val="000000"/>
          <w:sz w:val="24"/>
          <w:szCs w:val="24"/>
        </w:rPr>
      </w:pPr>
    </w:p>
    <w:p w:rsidR="0086676C" w:rsidRPr="006A111B" w:rsidRDefault="0086676C" w:rsidP="0086676C">
      <w:pPr>
        <w:spacing w:line="276" w:lineRule="auto"/>
        <w:jc w:val="center"/>
        <w:rPr>
          <w:rFonts w:ascii="Times New Roman" w:hAnsi="Times New Roman"/>
          <w:i/>
          <w:color w:val="000000"/>
          <w:sz w:val="24"/>
          <w:szCs w:val="24"/>
        </w:rPr>
      </w:pPr>
    </w:p>
    <w:p w:rsidR="0086676C" w:rsidRPr="006A111B" w:rsidRDefault="0086676C" w:rsidP="0086676C">
      <w:pPr>
        <w:spacing w:line="276" w:lineRule="auto"/>
        <w:jc w:val="center"/>
        <w:rPr>
          <w:rFonts w:ascii="Times New Roman" w:hAnsi="Times New Roman"/>
          <w:i/>
          <w:color w:val="000000"/>
          <w:sz w:val="24"/>
          <w:szCs w:val="24"/>
        </w:rPr>
      </w:pPr>
    </w:p>
    <w:p w:rsidR="0086676C" w:rsidRPr="006A111B" w:rsidRDefault="0086676C" w:rsidP="0086676C">
      <w:pPr>
        <w:spacing w:line="276" w:lineRule="auto"/>
        <w:jc w:val="center"/>
        <w:rPr>
          <w:rFonts w:ascii="Times New Roman" w:hAnsi="Times New Roman"/>
          <w:i/>
          <w:color w:val="000000"/>
          <w:sz w:val="24"/>
          <w:szCs w:val="24"/>
        </w:rPr>
      </w:pPr>
    </w:p>
    <w:p w:rsidR="0086676C" w:rsidRPr="006A111B" w:rsidRDefault="0086676C" w:rsidP="0086676C">
      <w:pPr>
        <w:spacing w:line="276" w:lineRule="auto"/>
        <w:jc w:val="center"/>
        <w:rPr>
          <w:rFonts w:ascii="Times New Roman" w:hAnsi="Times New Roman"/>
          <w:i/>
          <w:color w:val="000000"/>
          <w:sz w:val="24"/>
          <w:szCs w:val="24"/>
        </w:rPr>
      </w:pPr>
    </w:p>
    <w:p w:rsidR="0086676C" w:rsidRPr="006A111B" w:rsidRDefault="0086676C" w:rsidP="0086676C">
      <w:pPr>
        <w:spacing w:line="276" w:lineRule="auto"/>
        <w:jc w:val="center"/>
        <w:rPr>
          <w:rFonts w:ascii="Times New Roman" w:hAnsi="Times New Roman"/>
          <w:i/>
          <w:color w:val="000000"/>
          <w:sz w:val="24"/>
          <w:szCs w:val="24"/>
        </w:rPr>
      </w:pPr>
    </w:p>
    <w:p w:rsidR="0086676C" w:rsidRPr="006A111B" w:rsidRDefault="0086676C" w:rsidP="0086676C">
      <w:pPr>
        <w:spacing w:line="276" w:lineRule="auto"/>
        <w:jc w:val="center"/>
        <w:rPr>
          <w:rFonts w:ascii="Times New Roman" w:hAnsi="Times New Roman"/>
          <w:i/>
          <w:color w:val="000000"/>
          <w:sz w:val="24"/>
          <w:szCs w:val="24"/>
        </w:rPr>
      </w:pPr>
    </w:p>
    <w:p w:rsidR="0086676C" w:rsidRPr="006A111B" w:rsidRDefault="0086676C" w:rsidP="0086676C">
      <w:pPr>
        <w:spacing w:line="276" w:lineRule="auto"/>
        <w:jc w:val="center"/>
        <w:rPr>
          <w:rFonts w:ascii="Times New Roman" w:hAnsi="Times New Roman"/>
          <w:i/>
          <w:color w:val="000000"/>
          <w:sz w:val="24"/>
          <w:szCs w:val="24"/>
        </w:rPr>
      </w:pPr>
    </w:p>
    <w:p w:rsidR="0086676C" w:rsidRPr="006A111B" w:rsidRDefault="0086676C" w:rsidP="0086676C">
      <w:pPr>
        <w:spacing w:line="276" w:lineRule="auto"/>
        <w:jc w:val="center"/>
        <w:rPr>
          <w:rFonts w:ascii="Times New Roman" w:hAnsi="Times New Roman" w:cs="Times New Roman"/>
          <w:i/>
          <w:color w:val="000000"/>
          <w:sz w:val="24"/>
          <w:szCs w:val="24"/>
        </w:rPr>
      </w:pPr>
      <w:r w:rsidRPr="006A111B">
        <w:rPr>
          <w:rFonts w:ascii="Times New Roman" w:hAnsi="Times New Roman" w:cs="Times New Roman"/>
          <w:i/>
          <w:color w:val="000000"/>
          <w:sz w:val="24"/>
          <w:szCs w:val="24"/>
        </w:rPr>
        <w:lastRenderedPageBreak/>
        <w:t>Il giorno della stipula è quello risultante dalla data e ora dell’ ultima firma digitale apposta delle parti.</w:t>
      </w:r>
    </w:p>
    <w:p w:rsidR="0086676C" w:rsidRPr="006A111B" w:rsidRDefault="0086676C" w:rsidP="0086676C">
      <w:pPr>
        <w:pStyle w:val="Corpodeltesto"/>
        <w:spacing w:before="115"/>
        <w:ind w:left="808" w:right="917"/>
        <w:jc w:val="center"/>
        <w:rPr>
          <w:rFonts w:ascii="Times New Roman" w:hAnsi="Times New Roman" w:cs="Times New Roman"/>
          <w:sz w:val="24"/>
          <w:szCs w:val="24"/>
        </w:rPr>
      </w:pPr>
    </w:p>
    <w:p w:rsidR="0086676C" w:rsidRPr="006A111B" w:rsidRDefault="0086676C" w:rsidP="0086676C">
      <w:pPr>
        <w:pStyle w:val="Corpodeltesto"/>
        <w:spacing w:before="115"/>
        <w:ind w:left="808" w:right="917"/>
        <w:jc w:val="center"/>
        <w:rPr>
          <w:rFonts w:ascii="Times New Roman" w:hAnsi="Times New Roman" w:cs="Times New Roman"/>
          <w:sz w:val="24"/>
          <w:szCs w:val="24"/>
        </w:rPr>
      </w:pPr>
      <w:r w:rsidRPr="006A111B">
        <w:rPr>
          <w:rFonts w:ascii="Times New Roman" w:hAnsi="Times New Roman" w:cs="Times New Roman"/>
          <w:sz w:val="24"/>
          <w:szCs w:val="24"/>
        </w:rPr>
        <w:t>Il presente Contratto  (il</w:t>
      </w:r>
      <w:r w:rsidRPr="006A111B">
        <w:rPr>
          <w:rFonts w:ascii="Times New Roman" w:hAnsi="Times New Roman" w:cs="Times New Roman"/>
          <w:b/>
          <w:sz w:val="24"/>
          <w:szCs w:val="24"/>
        </w:rPr>
        <w:t>“Contratto”</w:t>
      </w:r>
      <w:r w:rsidRPr="006A111B">
        <w:rPr>
          <w:rFonts w:ascii="Times New Roman" w:hAnsi="Times New Roman" w:cs="Times New Roman"/>
          <w:sz w:val="24"/>
          <w:szCs w:val="24"/>
        </w:rPr>
        <w:t>) è stipulato</w:t>
      </w:r>
    </w:p>
    <w:p w:rsidR="0086676C" w:rsidRPr="006A111B" w:rsidRDefault="0086676C" w:rsidP="0086676C">
      <w:pPr>
        <w:spacing w:line="276" w:lineRule="auto"/>
        <w:jc w:val="center"/>
        <w:rPr>
          <w:rFonts w:ascii="Times New Roman" w:hAnsi="Times New Roman"/>
          <w:i/>
          <w:color w:val="000000"/>
          <w:sz w:val="24"/>
          <w:szCs w:val="24"/>
        </w:rPr>
      </w:pPr>
    </w:p>
    <w:p w:rsidR="00984A82" w:rsidRPr="006A111B" w:rsidRDefault="00984A82" w:rsidP="0086676C">
      <w:pPr>
        <w:spacing w:line="276" w:lineRule="auto"/>
        <w:jc w:val="center"/>
        <w:rPr>
          <w:rFonts w:ascii="Times New Roman" w:hAnsi="Times New Roman"/>
          <w:i/>
          <w:color w:val="000000"/>
          <w:sz w:val="24"/>
          <w:szCs w:val="24"/>
        </w:rPr>
      </w:pPr>
      <w:r w:rsidRPr="006A111B">
        <w:rPr>
          <w:rFonts w:ascii="Times New Roman" w:hAnsi="Times New Roman"/>
          <w:i/>
          <w:color w:val="000000"/>
          <w:sz w:val="24"/>
          <w:szCs w:val="24"/>
        </w:rPr>
        <w:t>TRA</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 </w:t>
      </w:r>
    </w:p>
    <w:p w:rsidR="00984A82" w:rsidRPr="006A111B" w:rsidRDefault="00984A82" w:rsidP="0086676C">
      <w:pPr>
        <w:spacing w:line="276" w:lineRule="auto"/>
        <w:jc w:val="both"/>
        <w:rPr>
          <w:rFonts w:ascii="Times New Roman" w:hAnsi="Times New Roman" w:cs="Times New Roman"/>
          <w:sz w:val="24"/>
          <w:szCs w:val="24"/>
        </w:rPr>
      </w:pPr>
      <w:r w:rsidRPr="006A111B">
        <w:rPr>
          <w:rFonts w:ascii="Times New Roman" w:hAnsi="Times New Roman" w:cs="Times New Roman"/>
          <w:sz w:val="24"/>
          <w:szCs w:val="24"/>
        </w:rPr>
        <w:t xml:space="preserve">Retiambiente Spa, con sede legale in </w:t>
      </w:r>
      <w:r w:rsidR="006A111B" w:rsidRPr="006A111B">
        <w:rPr>
          <w:rFonts w:ascii="Times New Roman" w:hAnsi="Times New Roman" w:cs="Times New Roman"/>
          <w:sz w:val="24"/>
          <w:szCs w:val="24"/>
        </w:rPr>
        <w:t>Pisa, Piazza Vittorio Emanuele, 2 56125</w:t>
      </w:r>
      <w:r w:rsidRPr="006A111B">
        <w:rPr>
          <w:rFonts w:ascii="Times New Roman" w:hAnsi="Times New Roman" w:cs="Times New Roman"/>
          <w:sz w:val="24"/>
          <w:szCs w:val="24"/>
        </w:rPr>
        <w:t xml:space="preserve">, codice fiscale, Partita IVA e numero di iscrizione al Registro delle Imprese di </w:t>
      </w:r>
      <w:r w:rsidR="006A111B" w:rsidRPr="006A111B">
        <w:rPr>
          <w:rFonts w:ascii="Times New Roman" w:hAnsi="Times New Roman" w:cs="Times New Roman"/>
          <w:sz w:val="24"/>
          <w:szCs w:val="24"/>
        </w:rPr>
        <w:t>Pisa 02031380500</w:t>
      </w:r>
      <w:r w:rsidRPr="006A111B">
        <w:rPr>
          <w:rFonts w:ascii="Times New Roman" w:hAnsi="Times New Roman" w:cs="Times New Roman"/>
          <w:sz w:val="24"/>
          <w:szCs w:val="24"/>
        </w:rPr>
        <w:t>, in persona di [●], nato a [●] il [●]/[●]/[●]., CF [●] munito dei necessari poteri, (di seguito per brevità “</w:t>
      </w:r>
      <w:r w:rsidR="006A111B" w:rsidRPr="006A111B">
        <w:rPr>
          <w:rFonts w:ascii="Times New Roman" w:hAnsi="Times New Roman" w:cs="Times New Roman"/>
          <w:sz w:val="24"/>
          <w:szCs w:val="24"/>
        </w:rPr>
        <w:t>Retiambiente</w:t>
      </w:r>
      <w:r w:rsidRPr="006A111B">
        <w:rPr>
          <w:rFonts w:ascii="Times New Roman" w:hAnsi="Times New Roman" w:cs="Times New Roman"/>
          <w:sz w:val="24"/>
          <w:szCs w:val="24"/>
        </w:rPr>
        <w:t xml:space="preserve">” o la “Committente”) </w:t>
      </w:r>
    </w:p>
    <w:p w:rsidR="00984A82" w:rsidRPr="006A111B" w:rsidRDefault="00984A82" w:rsidP="0086676C">
      <w:pPr>
        <w:spacing w:line="276" w:lineRule="auto"/>
        <w:jc w:val="center"/>
        <w:rPr>
          <w:rFonts w:ascii="Times New Roman" w:hAnsi="Times New Roman" w:cs="Times New Roman"/>
          <w:sz w:val="24"/>
          <w:szCs w:val="24"/>
        </w:rPr>
      </w:pPr>
      <w:r w:rsidRPr="006A111B">
        <w:rPr>
          <w:rFonts w:ascii="Times New Roman" w:hAnsi="Times New Roman" w:cs="Times New Roman"/>
          <w:sz w:val="24"/>
          <w:szCs w:val="24"/>
        </w:rPr>
        <w:t>E</w:t>
      </w:r>
    </w:p>
    <w:p w:rsidR="00984A82" w:rsidRPr="006A111B" w:rsidRDefault="00984A82" w:rsidP="0086676C">
      <w:pPr>
        <w:spacing w:line="276" w:lineRule="auto"/>
        <w:jc w:val="center"/>
        <w:rPr>
          <w:rFonts w:ascii="Times New Roman" w:hAnsi="Times New Roman" w:cs="Times New Roman"/>
          <w:sz w:val="24"/>
          <w:szCs w:val="24"/>
        </w:rPr>
      </w:pPr>
    </w:p>
    <w:p w:rsidR="00984A82" w:rsidRPr="006A111B" w:rsidRDefault="00984A82" w:rsidP="0086676C">
      <w:pPr>
        <w:spacing w:line="276" w:lineRule="auto"/>
        <w:jc w:val="both"/>
        <w:rPr>
          <w:rFonts w:ascii="Times New Roman" w:hAnsi="Times New Roman" w:cs="Times New Roman"/>
          <w:sz w:val="24"/>
          <w:szCs w:val="24"/>
        </w:rPr>
      </w:pPr>
      <w:r w:rsidRPr="006A111B">
        <w:rPr>
          <w:rFonts w:ascii="Times New Roman" w:hAnsi="Times New Roman" w:cs="Times New Roman"/>
          <w:sz w:val="24"/>
          <w:szCs w:val="24"/>
        </w:rPr>
        <w:t xml:space="preserve">[●] , con sede legale in [●], Via [●], </w:t>
      </w:r>
      <w:proofErr w:type="spellStart"/>
      <w:r w:rsidRPr="006A111B">
        <w:rPr>
          <w:rFonts w:ascii="Times New Roman" w:hAnsi="Times New Roman" w:cs="Times New Roman"/>
          <w:sz w:val="24"/>
          <w:szCs w:val="24"/>
        </w:rPr>
        <w:t>cap</w:t>
      </w:r>
      <w:proofErr w:type="spellEnd"/>
      <w:r w:rsidRPr="006A111B">
        <w:rPr>
          <w:rFonts w:ascii="Times New Roman" w:hAnsi="Times New Roman" w:cs="Times New Roman"/>
          <w:sz w:val="24"/>
          <w:szCs w:val="24"/>
        </w:rPr>
        <w:t xml:space="preserve"> [●], capitale sociale [●], C.F. [●],, Partita [●], iscritta al Registro delle Imprese di [●], in persona [●], nato a [●] il [●], C.F. [●], che interviene in qualità di [●]della società, giusti i poteri a lui conferiti con [●], (di seguito denominata anche “Appaltatore”) </w:t>
      </w:r>
    </w:p>
    <w:p w:rsidR="00984A82" w:rsidRPr="006A111B" w:rsidRDefault="00984A82" w:rsidP="0086676C">
      <w:pPr>
        <w:spacing w:line="276" w:lineRule="auto"/>
        <w:jc w:val="both"/>
        <w:rPr>
          <w:rFonts w:ascii="Times New Roman" w:hAnsi="Times New Roman"/>
          <w:color w:val="000000"/>
          <w:sz w:val="24"/>
          <w:szCs w:val="24"/>
        </w:rPr>
      </w:pPr>
    </w:p>
    <w:p w:rsidR="00984A82" w:rsidRPr="006A111B" w:rsidRDefault="00ED2870" w:rsidP="0086676C">
      <w:pPr>
        <w:spacing w:line="276" w:lineRule="auto"/>
        <w:jc w:val="center"/>
        <w:rPr>
          <w:rFonts w:ascii="Times New Roman" w:hAnsi="Times New Roman"/>
          <w:color w:val="000000"/>
          <w:sz w:val="24"/>
          <w:szCs w:val="24"/>
        </w:rPr>
      </w:pPr>
      <w:r w:rsidRPr="006A111B">
        <w:rPr>
          <w:rFonts w:ascii="Times New Roman" w:hAnsi="Times New Roman"/>
          <w:color w:val="000000"/>
          <w:sz w:val="24"/>
          <w:szCs w:val="24"/>
        </w:rPr>
        <w:t>Considerato</w:t>
      </w:r>
      <w:r w:rsidR="0086676C" w:rsidRPr="006A111B">
        <w:rPr>
          <w:rFonts w:ascii="Times New Roman" w:hAnsi="Times New Roman"/>
          <w:color w:val="000000"/>
          <w:sz w:val="24"/>
          <w:szCs w:val="24"/>
        </w:rPr>
        <w:t xml:space="preserve"> che:</w:t>
      </w:r>
    </w:p>
    <w:p w:rsidR="00984A82" w:rsidRPr="006A111B" w:rsidRDefault="00984A82" w:rsidP="0086676C">
      <w:pPr>
        <w:spacing w:line="276" w:lineRule="auto"/>
        <w:jc w:val="center"/>
        <w:rPr>
          <w:rFonts w:ascii="Times New Roman" w:hAnsi="Times New Roman"/>
          <w:i/>
          <w:color w:val="000000"/>
          <w:sz w:val="24"/>
          <w:szCs w:val="24"/>
        </w:rPr>
      </w:pPr>
    </w:p>
    <w:p w:rsidR="00984A82" w:rsidRPr="006A111B" w:rsidRDefault="00984A82" w:rsidP="0086676C">
      <w:pPr>
        <w:spacing w:line="276" w:lineRule="auto"/>
        <w:jc w:val="both"/>
        <w:rPr>
          <w:rFonts w:ascii="Times New Roman" w:hAnsi="Times New Roman" w:cs="Times New Roman"/>
          <w:color w:val="000000"/>
          <w:sz w:val="24"/>
          <w:szCs w:val="24"/>
        </w:rPr>
      </w:pPr>
      <w:r w:rsidRPr="006A111B">
        <w:rPr>
          <w:rFonts w:ascii="Times New Roman" w:hAnsi="Times New Roman"/>
          <w:color w:val="000000"/>
          <w:sz w:val="24"/>
          <w:szCs w:val="24"/>
        </w:rPr>
        <w:t xml:space="preserve">- con determina a contrarre n. </w:t>
      </w:r>
      <w:r w:rsidR="0086676C" w:rsidRPr="006A111B">
        <w:rPr>
          <w:rFonts w:ascii="Times New Roman" w:hAnsi="Times New Roman" w:cs="Times New Roman"/>
          <w:sz w:val="24"/>
          <w:szCs w:val="24"/>
        </w:rPr>
        <w:t>1974</w:t>
      </w:r>
      <w:r w:rsidRPr="006A111B">
        <w:rPr>
          <w:rFonts w:ascii="Times New Roman" w:hAnsi="Times New Roman"/>
          <w:color w:val="000000"/>
          <w:sz w:val="24"/>
          <w:szCs w:val="24"/>
        </w:rPr>
        <w:t xml:space="preserve"> del giorno </w:t>
      </w:r>
      <w:r w:rsidR="0086676C" w:rsidRPr="006A111B">
        <w:rPr>
          <w:rFonts w:ascii="Times New Roman" w:hAnsi="Times New Roman" w:cs="Times New Roman"/>
          <w:sz w:val="24"/>
          <w:szCs w:val="24"/>
        </w:rPr>
        <w:t>10</w:t>
      </w:r>
      <w:r w:rsidRPr="006A111B">
        <w:rPr>
          <w:rFonts w:ascii="Times New Roman" w:hAnsi="Times New Roman"/>
          <w:color w:val="000000"/>
          <w:sz w:val="24"/>
          <w:szCs w:val="24"/>
        </w:rPr>
        <w:t xml:space="preserve"> </w:t>
      </w:r>
      <w:r w:rsidR="0086676C" w:rsidRPr="006A111B">
        <w:rPr>
          <w:rFonts w:ascii="Times New Roman" w:hAnsi="Times New Roman"/>
          <w:color w:val="000000"/>
          <w:sz w:val="24"/>
          <w:szCs w:val="24"/>
        </w:rPr>
        <w:t>Agosto</w:t>
      </w:r>
      <w:r w:rsidRPr="006A111B">
        <w:rPr>
          <w:rFonts w:ascii="Times New Roman" w:hAnsi="Times New Roman"/>
          <w:color w:val="000000"/>
          <w:sz w:val="24"/>
          <w:szCs w:val="24"/>
        </w:rPr>
        <w:t xml:space="preserve"> </w:t>
      </w:r>
      <w:r w:rsidR="0086676C" w:rsidRPr="006A111B">
        <w:rPr>
          <w:rFonts w:ascii="Times New Roman" w:hAnsi="Times New Roman" w:cs="Times New Roman"/>
          <w:sz w:val="24"/>
          <w:szCs w:val="24"/>
        </w:rPr>
        <w:t>2019</w:t>
      </w:r>
      <w:r w:rsidRPr="006A111B">
        <w:rPr>
          <w:rFonts w:ascii="Times New Roman" w:hAnsi="Times New Roman"/>
          <w:color w:val="000000"/>
          <w:sz w:val="24"/>
          <w:szCs w:val="24"/>
        </w:rPr>
        <w:t xml:space="preserve"> prot. n. </w:t>
      </w:r>
      <w:r w:rsidR="0086676C" w:rsidRPr="006A111B">
        <w:rPr>
          <w:rFonts w:ascii="Times New Roman" w:hAnsi="Times New Roman" w:cs="Times New Roman"/>
          <w:sz w:val="24"/>
          <w:szCs w:val="24"/>
        </w:rPr>
        <w:t>5684</w:t>
      </w:r>
      <w:r w:rsidRPr="006A111B">
        <w:rPr>
          <w:rFonts w:ascii="Times New Roman" w:hAnsi="Times New Roman"/>
          <w:color w:val="000000"/>
          <w:sz w:val="24"/>
          <w:szCs w:val="24"/>
        </w:rPr>
        <w:t xml:space="preserve"> si specificava di effettuare apposita procedura </w:t>
      </w:r>
      <w:r w:rsidR="0086676C" w:rsidRPr="006A111B">
        <w:rPr>
          <w:rFonts w:ascii="Times New Roman" w:hAnsi="Times New Roman"/>
          <w:color w:val="000000"/>
          <w:sz w:val="24"/>
          <w:szCs w:val="24"/>
        </w:rPr>
        <w:t>ex art 36 co 2 lett. a</w:t>
      </w:r>
      <w:r w:rsidRPr="006A111B">
        <w:rPr>
          <w:rFonts w:ascii="Times New Roman" w:hAnsi="Times New Roman"/>
          <w:color w:val="000000"/>
          <w:sz w:val="24"/>
          <w:szCs w:val="24"/>
        </w:rPr>
        <w:t xml:space="preserve"> </w:t>
      </w:r>
      <w:proofErr w:type="spellStart"/>
      <w:r w:rsidR="0086676C" w:rsidRPr="006A111B">
        <w:rPr>
          <w:rFonts w:ascii="Times New Roman" w:hAnsi="Times New Roman"/>
          <w:color w:val="000000"/>
          <w:sz w:val="24"/>
          <w:szCs w:val="24"/>
        </w:rPr>
        <w:t>Dlgs</w:t>
      </w:r>
      <w:proofErr w:type="spellEnd"/>
      <w:r w:rsidR="0086676C" w:rsidRPr="006A111B">
        <w:rPr>
          <w:rFonts w:ascii="Times New Roman" w:hAnsi="Times New Roman"/>
          <w:color w:val="000000"/>
          <w:sz w:val="24"/>
          <w:szCs w:val="24"/>
        </w:rPr>
        <w:t xml:space="preserve"> 50/2016 </w:t>
      </w:r>
      <w:r w:rsidRPr="006A111B">
        <w:rPr>
          <w:rFonts w:ascii="Times New Roman" w:hAnsi="Times New Roman"/>
          <w:color w:val="000000"/>
          <w:sz w:val="24"/>
          <w:szCs w:val="24"/>
        </w:rPr>
        <w:t>per l’affidamento</w:t>
      </w:r>
      <w:r w:rsidR="0082704E">
        <w:rPr>
          <w:rFonts w:ascii="Times New Roman" w:hAnsi="Times New Roman"/>
          <w:color w:val="000000"/>
          <w:sz w:val="24"/>
          <w:szCs w:val="24"/>
        </w:rPr>
        <w:t xml:space="preserve"> del</w:t>
      </w:r>
      <w:r w:rsidRPr="006A111B">
        <w:rPr>
          <w:rFonts w:ascii="Times New Roman" w:hAnsi="Times New Roman"/>
          <w:color w:val="000000"/>
          <w:sz w:val="24"/>
          <w:szCs w:val="24"/>
        </w:rPr>
        <w:t xml:space="preserve"> </w:t>
      </w:r>
      <w:r w:rsidR="0082704E">
        <w:rPr>
          <w:rFonts w:ascii="Times New Roman" w:hAnsi="Times New Roman" w:cs="Times New Roman"/>
          <w:b/>
          <w:color w:val="000000"/>
          <w:sz w:val="24"/>
          <w:szCs w:val="24"/>
        </w:rPr>
        <w:t>S</w:t>
      </w:r>
      <w:r w:rsidR="0086676C" w:rsidRPr="006A111B">
        <w:rPr>
          <w:rFonts w:ascii="Times New Roman" w:hAnsi="Times New Roman" w:cs="Times New Roman"/>
          <w:b/>
          <w:color w:val="000000"/>
          <w:sz w:val="24"/>
          <w:szCs w:val="24"/>
        </w:rPr>
        <w:t>ervizio di Redazione delle linee guida (progetto di) del Piano Industriale di Retiambiente Spa</w:t>
      </w:r>
      <w:r w:rsidRPr="006A111B">
        <w:rPr>
          <w:rFonts w:ascii="Times New Roman" w:hAnsi="Times New Roman" w:cs="Times New Roman"/>
          <w:color w:val="000000"/>
          <w:sz w:val="24"/>
          <w:szCs w:val="24"/>
        </w:rPr>
        <w:t>;</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 la sopra citata determina disponeva l’affidamento del servizio mediante gara con procedura </w:t>
      </w:r>
      <w:r w:rsidR="0086676C" w:rsidRPr="006A111B">
        <w:rPr>
          <w:rFonts w:ascii="Times New Roman" w:hAnsi="Times New Roman"/>
          <w:color w:val="000000"/>
          <w:sz w:val="24"/>
          <w:szCs w:val="24"/>
        </w:rPr>
        <w:t>di cui all’ art 36 co 2 lett. a</w:t>
      </w:r>
      <w:r w:rsidRPr="006A111B">
        <w:rPr>
          <w:rFonts w:ascii="Times New Roman" w:hAnsi="Times New Roman"/>
          <w:color w:val="000000"/>
          <w:sz w:val="24"/>
          <w:szCs w:val="24"/>
        </w:rPr>
        <w:t xml:space="preserve"> </w:t>
      </w:r>
      <w:r w:rsidR="0086676C" w:rsidRPr="006A111B">
        <w:rPr>
          <w:rFonts w:ascii="Times New Roman" w:hAnsi="Times New Roman"/>
          <w:color w:val="000000"/>
          <w:sz w:val="24"/>
          <w:szCs w:val="24"/>
        </w:rPr>
        <w:t>del Dlgs 50/2016</w:t>
      </w:r>
      <w:r w:rsidRPr="006A111B">
        <w:rPr>
          <w:rFonts w:ascii="Times New Roman" w:hAnsi="Times New Roman"/>
          <w:color w:val="000000"/>
          <w:sz w:val="24"/>
          <w:szCs w:val="24"/>
        </w:rPr>
        <w:t>;</w:t>
      </w:r>
    </w:p>
    <w:p w:rsidR="0086676C" w:rsidRPr="006A111B" w:rsidRDefault="00984A82" w:rsidP="0086676C">
      <w:pPr>
        <w:spacing w:line="276" w:lineRule="auto"/>
        <w:jc w:val="both"/>
        <w:rPr>
          <w:rFonts w:ascii="Times New Roman" w:hAnsi="Times New Roman" w:cs="Times New Roman"/>
          <w:sz w:val="24"/>
          <w:szCs w:val="24"/>
        </w:rPr>
      </w:pPr>
      <w:r w:rsidRPr="006A111B">
        <w:rPr>
          <w:rFonts w:ascii="Times New Roman" w:hAnsi="Times New Roman"/>
          <w:color w:val="000000"/>
          <w:sz w:val="24"/>
          <w:szCs w:val="24"/>
        </w:rPr>
        <w:t xml:space="preserve">- è stata dichiarata aggiudicataria dell’appalto l’Impresa </w:t>
      </w:r>
      <w:r w:rsidRPr="006A111B">
        <w:rPr>
          <w:rFonts w:ascii="Times New Roman" w:hAnsi="Times New Roman" w:cs="Times New Roman"/>
          <w:sz w:val="24"/>
          <w:szCs w:val="24"/>
        </w:rPr>
        <w:t>[●]</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 ha partecipato l’offerta di eseguire il servizio in parola per un importo netto pari ad euro </w:t>
      </w:r>
      <w:r w:rsidRPr="006A111B">
        <w:rPr>
          <w:rFonts w:ascii="Times New Roman" w:hAnsi="Times New Roman" w:cs="Times New Roman"/>
          <w:sz w:val="24"/>
          <w:szCs w:val="24"/>
        </w:rPr>
        <w:t>[●]</w:t>
      </w:r>
      <w:r w:rsidRPr="006A111B">
        <w:rPr>
          <w:rFonts w:ascii="Times New Roman" w:hAnsi="Times New Roman"/>
          <w:color w:val="000000"/>
          <w:sz w:val="24"/>
          <w:szCs w:val="24"/>
        </w:rPr>
        <w:t>,</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virgola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IVA, il tutto come risulta dall’offerta presentata in sede di gara dall’Impresa aggiudicataria e che in copia viene allegata al presente atto sotto la lettera </w:t>
      </w:r>
      <w:r w:rsidRPr="006A111B">
        <w:rPr>
          <w:rFonts w:ascii="Times New Roman" w:hAnsi="Times New Roman"/>
          <w:b/>
          <w:color w:val="000000"/>
          <w:sz w:val="24"/>
          <w:szCs w:val="24"/>
        </w:rPr>
        <w:t>“A”</w:t>
      </w:r>
      <w:r w:rsidRPr="006A111B">
        <w:rPr>
          <w:rFonts w:ascii="Times New Roman" w:hAnsi="Times New Roman"/>
          <w:color w:val="000000"/>
          <w:sz w:val="24"/>
          <w:szCs w:val="24"/>
        </w:rPr>
        <w:t>;</w:t>
      </w:r>
    </w:p>
    <w:p w:rsidR="00984A82" w:rsidRPr="006A111B" w:rsidRDefault="0086676C"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w:t>
      </w:r>
      <w:r w:rsidR="00984A82" w:rsidRPr="006A111B">
        <w:rPr>
          <w:rFonts w:ascii="Times New Roman" w:hAnsi="Times New Roman"/>
          <w:color w:val="000000"/>
          <w:sz w:val="24"/>
          <w:szCs w:val="24"/>
        </w:rPr>
        <w:t>- nelle</w:t>
      </w:r>
      <w:r w:rsidR="00984A82" w:rsidRPr="006A111B">
        <w:rPr>
          <w:rFonts w:ascii="Times New Roman" w:hAnsi="Times New Roman"/>
          <w:b/>
          <w:color w:val="000000"/>
          <w:sz w:val="24"/>
          <w:szCs w:val="24"/>
        </w:rPr>
        <w:t xml:space="preserve"> </w:t>
      </w:r>
      <w:r w:rsidR="00984A82" w:rsidRPr="006A111B">
        <w:rPr>
          <w:rFonts w:ascii="Times New Roman" w:hAnsi="Times New Roman"/>
          <w:color w:val="000000"/>
          <w:sz w:val="24"/>
          <w:szCs w:val="24"/>
        </w:rPr>
        <w:t>more</w:t>
      </w:r>
      <w:r w:rsidR="00984A82" w:rsidRPr="006A111B">
        <w:rPr>
          <w:rFonts w:ascii="Times New Roman" w:hAnsi="Times New Roman"/>
          <w:b/>
          <w:color w:val="000000"/>
          <w:sz w:val="24"/>
          <w:szCs w:val="24"/>
        </w:rPr>
        <w:t xml:space="preserve"> </w:t>
      </w:r>
      <w:r w:rsidR="00984A82" w:rsidRPr="006A111B">
        <w:rPr>
          <w:rFonts w:ascii="Times New Roman" w:hAnsi="Times New Roman"/>
          <w:color w:val="000000"/>
          <w:sz w:val="24"/>
          <w:szCs w:val="24"/>
        </w:rPr>
        <w:t xml:space="preserve">della verifica dei requisiti di ordine generale, onde assicurare la necessaria continuità del servizi, il </w:t>
      </w:r>
      <w:r w:rsidR="0082704E">
        <w:rPr>
          <w:rFonts w:ascii="Times New Roman" w:hAnsi="Times New Roman"/>
          <w:color w:val="000000"/>
          <w:sz w:val="24"/>
          <w:szCs w:val="24"/>
        </w:rPr>
        <w:t>DEC</w:t>
      </w:r>
      <w:r w:rsidR="00984A82" w:rsidRPr="006A111B">
        <w:rPr>
          <w:rFonts w:ascii="Times New Roman" w:hAnsi="Times New Roman"/>
          <w:color w:val="000000"/>
          <w:sz w:val="24"/>
          <w:szCs w:val="24"/>
        </w:rPr>
        <w:t xml:space="preserve"> ha autorizzato l’esecuzione anticipata il giorno </w:t>
      </w:r>
      <w:r w:rsidR="00984A82" w:rsidRPr="006A111B">
        <w:rPr>
          <w:rFonts w:ascii="Times New Roman" w:hAnsi="Times New Roman" w:cs="Times New Roman"/>
          <w:sz w:val="24"/>
          <w:szCs w:val="24"/>
        </w:rPr>
        <w:t>[●]</w:t>
      </w:r>
      <w:r w:rsidR="00984A82" w:rsidRPr="006A111B">
        <w:rPr>
          <w:rFonts w:ascii="Times New Roman" w:hAnsi="Times New Roman"/>
          <w:color w:val="000000"/>
          <w:sz w:val="24"/>
          <w:szCs w:val="24"/>
        </w:rPr>
        <w:t xml:space="preserve"> novembre </w:t>
      </w:r>
      <w:r w:rsidR="00984A82" w:rsidRPr="006A111B">
        <w:rPr>
          <w:rFonts w:ascii="Times New Roman" w:hAnsi="Times New Roman" w:cs="Times New Roman"/>
          <w:sz w:val="24"/>
          <w:szCs w:val="24"/>
        </w:rPr>
        <w:t>[●]</w:t>
      </w:r>
      <w:r w:rsidR="00984A82" w:rsidRPr="006A111B">
        <w:rPr>
          <w:rFonts w:ascii="Times New Roman" w:hAnsi="Times New Roman"/>
          <w:color w:val="000000"/>
          <w:sz w:val="24"/>
          <w:szCs w:val="24"/>
        </w:rPr>
        <w:t>;</w:t>
      </w:r>
      <w:r w:rsidRPr="006A111B">
        <w:rPr>
          <w:rFonts w:ascii="Times New Roman" w:hAnsi="Times New Roman"/>
          <w:color w:val="000000"/>
          <w:sz w:val="24"/>
          <w:szCs w:val="24"/>
        </w:rPr>
        <w:t>)</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 sono stati acquisiti da </w:t>
      </w:r>
      <w:r w:rsidR="006A111B" w:rsidRPr="006A111B">
        <w:rPr>
          <w:rFonts w:ascii="Times New Roman" w:hAnsi="Times New Roman"/>
          <w:color w:val="000000"/>
          <w:sz w:val="24"/>
          <w:szCs w:val="24"/>
        </w:rPr>
        <w:t>RETIAMBIENTE</w:t>
      </w:r>
      <w:r w:rsidRPr="006A111B">
        <w:rPr>
          <w:rFonts w:ascii="Times New Roman" w:hAnsi="Times New Roman"/>
          <w:color w:val="000000"/>
          <w:sz w:val="24"/>
          <w:szCs w:val="24"/>
        </w:rPr>
        <w:t xml:space="preserve"> tutti i documenti necessari a comprovare la capacità giuridica, nonché il possesso dei requisiti di idoneità morale e professionale, di capacità tecnico-organizzativa ed economico-finanziaria dell’Impresa aggiudicataria e della consorziata esecutrice;</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 è stata acquisita la certificazione della CCIAA di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attestante l’insussistenza, a carico del/la signor/a COGNOME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Nome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nato/a a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il giorno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mese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anno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codice fiscale </w:t>
      </w:r>
      <w:r w:rsidRPr="006A111B">
        <w:rPr>
          <w:rFonts w:ascii="Times New Roman" w:hAnsi="Times New Roman" w:cs="Times New Roman"/>
          <w:sz w:val="24"/>
          <w:szCs w:val="24"/>
        </w:rPr>
        <w:t>[●]</w:t>
      </w:r>
      <w:r w:rsidRPr="006A111B">
        <w:rPr>
          <w:rFonts w:ascii="Times New Roman" w:hAnsi="Times New Roman"/>
          <w:color w:val="000000"/>
          <w:sz w:val="24"/>
          <w:szCs w:val="24"/>
        </w:rPr>
        <w:t>,in qualità di</w:t>
      </w:r>
      <w:r w:rsidRPr="006A111B">
        <w:rPr>
          <w:rFonts w:ascii="Times New Roman" w:hAnsi="Times New Roman" w:cs="Times New Roman"/>
          <w:sz w:val="24"/>
          <w:szCs w:val="24"/>
        </w:rPr>
        <w:t xml:space="preserve"> [●] </w:t>
      </w:r>
      <w:r w:rsidRPr="006A111B">
        <w:rPr>
          <w:rFonts w:ascii="Times New Roman" w:hAnsi="Times New Roman"/>
          <w:color w:val="000000"/>
          <w:sz w:val="24"/>
          <w:szCs w:val="24"/>
        </w:rPr>
        <w:t xml:space="preserve">dell’Impresa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con sede legale in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via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n. </w:t>
      </w:r>
      <w:r w:rsidRPr="006A111B">
        <w:rPr>
          <w:rFonts w:ascii="Times New Roman" w:hAnsi="Times New Roman" w:cs="Times New Roman"/>
          <w:sz w:val="24"/>
          <w:szCs w:val="24"/>
        </w:rPr>
        <w:t>[●]</w:t>
      </w:r>
      <w:r w:rsidRPr="006A111B">
        <w:rPr>
          <w:rFonts w:ascii="Times New Roman" w:hAnsi="Times New Roman"/>
          <w:color w:val="000000"/>
          <w:sz w:val="24"/>
          <w:szCs w:val="24"/>
        </w:rPr>
        <w:t>, di procedimenti per l’applicazione delle misure di prevenzione di cui alla Legge n. 575/1965;</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 in attuazione del D.L. n. 223/06 convertito in L. n. 248/06 il committente ha ottenuto conferma in ordine alla regolarità contributiva della ditta aggiudicataria; </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al finanziamento della fornitura appaltata si provvede con risorse proprie;</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stante quanto sopra premesso, tra i suindicati comparenti, di comune accordo, </w:t>
      </w:r>
    </w:p>
    <w:p w:rsidR="00984A82" w:rsidRPr="006A111B" w:rsidRDefault="00984A82" w:rsidP="0086676C">
      <w:pPr>
        <w:spacing w:line="276" w:lineRule="auto"/>
        <w:jc w:val="center"/>
        <w:rPr>
          <w:rFonts w:ascii="Times New Roman" w:hAnsi="Times New Roman"/>
          <w:color w:val="000000"/>
          <w:sz w:val="24"/>
          <w:szCs w:val="24"/>
        </w:rPr>
      </w:pPr>
      <w:r w:rsidRPr="006A111B">
        <w:rPr>
          <w:rFonts w:ascii="Times New Roman" w:hAnsi="Times New Roman"/>
          <w:color w:val="000000"/>
          <w:sz w:val="24"/>
          <w:szCs w:val="24"/>
        </w:rPr>
        <w:t>si conviene e stipula quanto segue.</w:t>
      </w:r>
    </w:p>
    <w:p w:rsidR="00984A82" w:rsidRPr="006A111B" w:rsidRDefault="00984A82" w:rsidP="0086676C">
      <w:pPr>
        <w:spacing w:line="276" w:lineRule="auto"/>
        <w:jc w:val="center"/>
        <w:rPr>
          <w:rFonts w:ascii="Times New Roman" w:hAnsi="Times New Roman"/>
          <w:b/>
          <w:color w:val="000000"/>
          <w:sz w:val="24"/>
          <w:szCs w:val="24"/>
        </w:rPr>
      </w:pPr>
      <w:r w:rsidRPr="006A111B">
        <w:rPr>
          <w:rFonts w:ascii="Times New Roman" w:hAnsi="Times New Roman"/>
          <w:b/>
          <w:color w:val="000000"/>
          <w:sz w:val="24"/>
          <w:szCs w:val="24"/>
        </w:rPr>
        <w:t>Art. 1 Premesse</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1. La premessa narrativa forma parte integrante e sostanziale del presente contratto.</w:t>
      </w:r>
    </w:p>
    <w:p w:rsidR="00984A82" w:rsidRPr="006A111B" w:rsidRDefault="00984A82" w:rsidP="0086676C">
      <w:pPr>
        <w:spacing w:line="276" w:lineRule="auto"/>
        <w:jc w:val="center"/>
        <w:rPr>
          <w:rFonts w:ascii="Times New Roman" w:hAnsi="Times New Roman"/>
          <w:b/>
          <w:color w:val="000000"/>
          <w:sz w:val="24"/>
          <w:szCs w:val="24"/>
        </w:rPr>
      </w:pPr>
      <w:r w:rsidRPr="006A111B">
        <w:rPr>
          <w:rFonts w:ascii="Times New Roman" w:hAnsi="Times New Roman"/>
          <w:b/>
          <w:color w:val="000000"/>
          <w:sz w:val="24"/>
          <w:szCs w:val="24"/>
        </w:rPr>
        <w:t>Art. 2 Oggetto dell’appalto</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La società </w:t>
      </w:r>
      <w:r w:rsidR="006A111B" w:rsidRPr="006A111B">
        <w:rPr>
          <w:rFonts w:ascii="Times New Roman" w:hAnsi="Times New Roman"/>
          <w:color w:val="000000"/>
          <w:sz w:val="24"/>
          <w:szCs w:val="24"/>
        </w:rPr>
        <w:t>RETIAMBIENTE</w:t>
      </w:r>
      <w:r w:rsidRPr="006A111B">
        <w:rPr>
          <w:rFonts w:ascii="Times New Roman" w:hAnsi="Times New Roman"/>
          <w:color w:val="000000"/>
          <w:sz w:val="24"/>
          <w:szCs w:val="24"/>
        </w:rPr>
        <w:t xml:space="preserve"> Servizi Ambientali S.p.A., come sopra rappresentata da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conferisce all’Impresa </w:t>
      </w:r>
      <w:r w:rsidRPr="006A111B">
        <w:rPr>
          <w:rFonts w:ascii="Times New Roman" w:hAnsi="Times New Roman" w:cs="Times New Roman"/>
          <w:sz w:val="24"/>
          <w:szCs w:val="24"/>
        </w:rPr>
        <w:t xml:space="preserve">[●] </w:t>
      </w:r>
      <w:r w:rsidRPr="006A111B">
        <w:rPr>
          <w:rFonts w:ascii="Times New Roman" w:hAnsi="Times New Roman"/>
          <w:color w:val="000000"/>
          <w:sz w:val="24"/>
          <w:szCs w:val="24"/>
        </w:rPr>
        <w:t xml:space="preserve">con sede legale in sede in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via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n.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come sopra rappresentata da titolo ad agire </w:t>
      </w:r>
      <w:r w:rsidRPr="006A111B">
        <w:rPr>
          <w:rFonts w:ascii="Times New Roman" w:hAnsi="Times New Roman" w:cs="Times New Roman"/>
          <w:sz w:val="24"/>
          <w:szCs w:val="24"/>
        </w:rPr>
        <w:t xml:space="preserve">[●] </w:t>
      </w:r>
      <w:r w:rsidRPr="006A111B">
        <w:rPr>
          <w:rFonts w:ascii="Times New Roman" w:hAnsi="Times New Roman"/>
          <w:color w:val="000000"/>
          <w:sz w:val="24"/>
          <w:szCs w:val="24"/>
        </w:rPr>
        <w:t>e Legale rappresentante, sig./</w:t>
      </w:r>
      <w:proofErr w:type="spellStart"/>
      <w:r w:rsidRPr="006A111B">
        <w:rPr>
          <w:rFonts w:ascii="Times New Roman" w:hAnsi="Times New Roman"/>
          <w:color w:val="000000"/>
          <w:sz w:val="24"/>
          <w:szCs w:val="24"/>
        </w:rPr>
        <w:t>ra</w:t>
      </w:r>
      <w:proofErr w:type="spellEnd"/>
      <w:r w:rsidRPr="006A111B">
        <w:rPr>
          <w:rFonts w:ascii="Times New Roman" w:hAnsi="Times New Roman"/>
          <w:color w:val="000000"/>
          <w:sz w:val="24"/>
          <w:szCs w:val="24"/>
        </w:rPr>
        <w:t xml:space="preserve">  cognome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nome </w:t>
      </w:r>
      <w:r w:rsidRPr="006A111B">
        <w:rPr>
          <w:rFonts w:ascii="Times New Roman" w:hAnsi="Times New Roman" w:cs="Times New Roman"/>
          <w:sz w:val="24"/>
          <w:szCs w:val="24"/>
        </w:rPr>
        <w:t>[●]</w:t>
      </w:r>
      <w:r w:rsidRPr="006A111B">
        <w:rPr>
          <w:rFonts w:ascii="Times New Roman" w:hAnsi="Times New Roman"/>
          <w:color w:val="000000"/>
          <w:sz w:val="24"/>
          <w:szCs w:val="24"/>
        </w:rPr>
        <w:t>, che accetta, l’appalto relativo al servizio</w:t>
      </w:r>
      <w:r w:rsidR="00ED2870" w:rsidRPr="006A111B">
        <w:rPr>
          <w:rFonts w:ascii="Times New Roman" w:hAnsi="Times New Roman"/>
          <w:color w:val="000000"/>
          <w:sz w:val="24"/>
          <w:szCs w:val="24"/>
        </w:rPr>
        <w:t xml:space="preserve"> </w:t>
      </w:r>
      <w:r w:rsidR="00ED2870" w:rsidRPr="006A111B">
        <w:rPr>
          <w:rFonts w:ascii="Times New Roman" w:hAnsi="Times New Roman" w:cs="Times New Roman"/>
          <w:b/>
          <w:color w:val="000000"/>
          <w:sz w:val="24"/>
          <w:szCs w:val="22"/>
        </w:rPr>
        <w:t>di Redazione delle linee guida (progetto di) del Piano Industriale di Retiambiente Spa</w:t>
      </w:r>
      <w:r w:rsidR="00ED2870" w:rsidRPr="006A111B">
        <w:rPr>
          <w:rFonts w:ascii="Times New Roman" w:hAnsi="Times New Roman"/>
          <w:color w:val="000000"/>
          <w:sz w:val="24"/>
          <w:szCs w:val="24"/>
        </w:rPr>
        <w:t xml:space="preserve"> </w:t>
      </w:r>
      <w:r w:rsidRPr="006A111B">
        <w:rPr>
          <w:rFonts w:ascii="Times New Roman" w:hAnsi="Times New Roman"/>
          <w:color w:val="000000"/>
          <w:sz w:val="24"/>
          <w:szCs w:val="24"/>
        </w:rPr>
        <w:t>come meglio specificato nei dettagli tecnici di cui al</w:t>
      </w:r>
      <w:r w:rsidR="00ED2870" w:rsidRPr="006A111B">
        <w:rPr>
          <w:rFonts w:ascii="Times New Roman" w:hAnsi="Times New Roman"/>
          <w:color w:val="000000"/>
          <w:sz w:val="24"/>
          <w:szCs w:val="24"/>
        </w:rPr>
        <w:t xml:space="preserve">la </w:t>
      </w:r>
      <w:proofErr w:type="spellStart"/>
      <w:r w:rsidR="00ED2870" w:rsidRPr="006A111B">
        <w:rPr>
          <w:rFonts w:ascii="Times New Roman" w:hAnsi="Times New Roman"/>
          <w:color w:val="000000"/>
          <w:sz w:val="24"/>
          <w:szCs w:val="24"/>
        </w:rPr>
        <w:t>RdO</w:t>
      </w:r>
      <w:proofErr w:type="spellEnd"/>
      <w:r w:rsidR="00ED2870" w:rsidRPr="006A111B">
        <w:rPr>
          <w:rFonts w:ascii="Times New Roman" w:hAnsi="Times New Roman"/>
          <w:color w:val="000000"/>
          <w:sz w:val="24"/>
          <w:szCs w:val="24"/>
        </w:rPr>
        <w:t xml:space="preserve"> allegato alla lettera </w:t>
      </w:r>
      <w:r w:rsidR="00ED2870" w:rsidRPr="006A111B">
        <w:rPr>
          <w:rFonts w:ascii="Times New Roman" w:hAnsi="Times New Roman"/>
          <w:b/>
          <w:color w:val="000000"/>
          <w:sz w:val="24"/>
          <w:szCs w:val="24"/>
        </w:rPr>
        <w:t>B</w:t>
      </w:r>
      <w:r w:rsidRPr="006A111B">
        <w:rPr>
          <w:rFonts w:ascii="Times New Roman" w:hAnsi="Times New Roman"/>
          <w:color w:val="000000"/>
          <w:sz w:val="24"/>
          <w:szCs w:val="24"/>
        </w:rPr>
        <w:t>.</w:t>
      </w:r>
    </w:p>
    <w:p w:rsidR="00984A82" w:rsidRPr="006A111B" w:rsidRDefault="00984A82" w:rsidP="0086676C">
      <w:pPr>
        <w:spacing w:line="276" w:lineRule="auto"/>
        <w:jc w:val="center"/>
        <w:rPr>
          <w:rFonts w:ascii="Times New Roman" w:hAnsi="Times New Roman"/>
          <w:b/>
          <w:color w:val="000000"/>
          <w:sz w:val="24"/>
          <w:szCs w:val="24"/>
        </w:rPr>
      </w:pPr>
      <w:r w:rsidRPr="006A111B">
        <w:rPr>
          <w:rFonts w:ascii="Times New Roman" w:hAnsi="Times New Roman"/>
          <w:b/>
          <w:color w:val="000000"/>
          <w:sz w:val="24"/>
          <w:szCs w:val="24"/>
        </w:rPr>
        <w:t>Art. 3 Corrispettivo dell’appalto – Modalità dei pagamenti</w:t>
      </w:r>
    </w:p>
    <w:p w:rsidR="00CF374C"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1. Il corrispettivo complessivamente dovuto da </w:t>
      </w:r>
      <w:r w:rsidR="006A111B" w:rsidRPr="006A111B">
        <w:rPr>
          <w:rFonts w:ascii="Times New Roman" w:hAnsi="Times New Roman"/>
          <w:color w:val="000000"/>
          <w:sz w:val="24"/>
          <w:szCs w:val="24"/>
        </w:rPr>
        <w:t>RETIAMBIENTE</w:t>
      </w:r>
      <w:r w:rsidRPr="006A111B">
        <w:rPr>
          <w:rFonts w:ascii="Times New Roman" w:hAnsi="Times New Roman"/>
          <w:color w:val="000000"/>
          <w:sz w:val="24"/>
          <w:szCs w:val="24"/>
        </w:rPr>
        <w:t xml:space="preserve"> per l’esatto, tempestivo e diligente adempimento del presente contratto da parte di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è fissato in euro </w:t>
      </w:r>
      <w:r w:rsidRPr="006A111B">
        <w:rPr>
          <w:rFonts w:ascii="Times New Roman" w:hAnsi="Times New Roman" w:cs="Times New Roman"/>
          <w:sz w:val="24"/>
          <w:szCs w:val="24"/>
        </w:rPr>
        <w:t>[●]</w:t>
      </w:r>
      <w:r w:rsidRPr="006A111B">
        <w:rPr>
          <w:rFonts w:ascii="Times New Roman" w:hAnsi="Times New Roman"/>
          <w:color w:val="000000"/>
          <w:sz w:val="24"/>
          <w:szCs w:val="24"/>
        </w:rPr>
        <w:t>,</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virgola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IVA , </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2. I pagamenti saranno effettuati a seguito di regolare emissione di fattura </w:t>
      </w:r>
      <w:r w:rsidR="00CF374C" w:rsidRPr="006A111B">
        <w:rPr>
          <w:rFonts w:ascii="Times New Roman" w:hAnsi="Times New Roman"/>
          <w:color w:val="000000"/>
          <w:sz w:val="24"/>
          <w:szCs w:val="24"/>
        </w:rPr>
        <w:t>elettronica</w:t>
      </w:r>
      <w:r w:rsidRPr="006A111B">
        <w:rPr>
          <w:rFonts w:ascii="Times New Roman" w:hAnsi="Times New Roman"/>
          <w:color w:val="000000"/>
          <w:sz w:val="24"/>
          <w:szCs w:val="24"/>
        </w:rPr>
        <w:t xml:space="preserve"> della aggiudicataria nei tempi previsti per Legge.</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3. Ai sensi e per gli effetti dell’art. 3 della L. 136/2010, l’impresa aggiudicataria fornisce, di seguito, gli estremi identificativi dei conti correnti dedicati alle commesse pubbliche per i movimenti finanziari relativi alla gestione del presente contratto, accesi presso banche o presso la società Poste italiane S.p.A. nonché le generalità delle persone autorizzate ad operare su di essi, su cui transiteranno i pagamenti effettuati da </w:t>
      </w:r>
      <w:r w:rsidR="006A111B" w:rsidRPr="006A111B">
        <w:rPr>
          <w:rFonts w:ascii="Times New Roman" w:hAnsi="Times New Roman"/>
          <w:color w:val="000000"/>
          <w:sz w:val="24"/>
          <w:szCs w:val="24"/>
        </w:rPr>
        <w:t>RETIAMBIENTE</w:t>
      </w:r>
      <w:r w:rsidRPr="006A111B">
        <w:rPr>
          <w:rFonts w:ascii="Times New Roman" w:hAnsi="Times New Roman"/>
          <w:color w:val="000000"/>
          <w:sz w:val="24"/>
          <w:szCs w:val="24"/>
        </w:rPr>
        <w:t xml:space="preserve"> S.p.A., impegnandosi altresì a comunicare, entro sette giorni, ogni eventuale modifica; </w:t>
      </w:r>
    </w:p>
    <w:p w:rsidR="00984A82" w:rsidRPr="006A111B" w:rsidRDefault="00984A82" w:rsidP="0086676C">
      <w:pPr>
        <w:spacing w:line="276" w:lineRule="auto"/>
        <w:rPr>
          <w:rFonts w:ascii="Times New Roman" w:hAnsi="Times New Roman" w:cs="Times New Roman"/>
          <w:sz w:val="24"/>
        </w:rPr>
      </w:pPr>
    </w:p>
    <w:p w:rsidR="00984A82" w:rsidRPr="006A111B" w:rsidRDefault="00984A82" w:rsidP="0086676C">
      <w:pPr>
        <w:pStyle w:val="Paragrafoelenco"/>
        <w:numPr>
          <w:ilvl w:val="0"/>
          <w:numId w:val="1"/>
        </w:numPr>
        <w:spacing w:line="276" w:lineRule="auto"/>
        <w:ind w:left="426" w:firstLine="0"/>
        <w:rPr>
          <w:rFonts w:ascii="Times New Roman" w:hAnsi="Times New Roman" w:cs="Times New Roman"/>
          <w:sz w:val="24"/>
        </w:rPr>
      </w:pPr>
      <w:r w:rsidRPr="006A111B">
        <w:rPr>
          <w:rFonts w:ascii="Times New Roman" w:hAnsi="Times New Roman" w:cs="Times New Roman"/>
          <w:sz w:val="24"/>
        </w:rPr>
        <w:t xml:space="preserve">c.c.  </w:t>
      </w:r>
      <w:r w:rsidRPr="006A111B">
        <w:rPr>
          <w:rFonts w:ascii="Times New Roman" w:hAnsi="Times New Roman" w:cs="Times New Roman"/>
          <w:sz w:val="24"/>
          <w:szCs w:val="24"/>
        </w:rPr>
        <w:t>[●]</w:t>
      </w:r>
      <w:r w:rsidRPr="006A111B">
        <w:rPr>
          <w:rFonts w:ascii="Times New Roman" w:hAnsi="Times New Roman" w:cs="Times New Roman"/>
          <w:sz w:val="24"/>
        </w:rPr>
        <w:t xml:space="preserve">  presso la banca   </w:t>
      </w:r>
      <w:r w:rsidRPr="006A111B">
        <w:rPr>
          <w:rFonts w:ascii="Times New Roman" w:hAnsi="Times New Roman" w:cs="Times New Roman"/>
          <w:sz w:val="24"/>
          <w:szCs w:val="24"/>
        </w:rPr>
        <w:t>[●]</w:t>
      </w:r>
      <w:r w:rsidRPr="006A111B">
        <w:rPr>
          <w:rFonts w:ascii="Times New Roman" w:hAnsi="Times New Roman" w:cs="Times New Roman"/>
          <w:sz w:val="24"/>
        </w:rPr>
        <w:t xml:space="preserve">                     IBAN  </w:t>
      </w:r>
      <w:r w:rsidRPr="006A111B">
        <w:rPr>
          <w:rFonts w:ascii="Times New Roman" w:hAnsi="Times New Roman" w:cs="Times New Roman"/>
          <w:sz w:val="24"/>
          <w:szCs w:val="24"/>
        </w:rPr>
        <w:t>[●]</w:t>
      </w:r>
      <w:r w:rsidRPr="006A111B">
        <w:rPr>
          <w:rFonts w:ascii="Times New Roman" w:hAnsi="Times New Roman" w:cs="Times New Roman"/>
          <w:sz w:val="24"/>
        </w:rPr>
        <w:t xml:space="preserve">;                                                                       </w:t>
      </w:r>
    </w:p>
    <w:p w:rsidR="00984A82" w:rsidRPr="006A111B" w:rsidRDefault="00984A82" w:rsidP="0086676C">
      <w:pPr>
        <w:spacing w:line="276" w:lineRule="auto"/>
        <w:ind w:left="426"/>
        <w:rPr>
          <w:rFonts w:ascii="Times New Roman" w:hAnsi="Times New Roman" w:cs="Times New Roman"/>
          <w:color w:val="000000"/>
          <w:sz w:val="24"/>
          <w:szCs w:val="24"/>
        </w:rPr>
      </w:pPr>
      <w:r w:rsidRPr="006A111B">
        <w:rPr>
          <w:rFonts w:ascii="Times New Roman" w:hAnsi="Times New Roman" w:cs="Times New Roman"/>
          <w:sz w:val="24"/>
        </w:rPr>
        <w:t xml:space="preserve">La persona autorizzata a riscuotere, ricevere o quietanzare le somme dovute in conto o a saldo è il/la </w:t>
      </w:r>
      <w:r w:rsidRPr="006A111B">
        <w:rPr>
          <w:rFonts w:ascii="Times New Roman" w:hAnsi="Times New Roman" w:cs="Times New Roman"/>
          <w:color w:val="000000"/>
          <w:sz w:val="24"/>
          <w:szCs w:val="24"/>
        </w:rPr>
        <w:t>signor/</w:t>
      </w:r>
      <w:proofErr w:type="spellStart"/>
      <w:r w:rsidRPr="006A111B">
        <w:rPr>
          <w:rFonts w:ascii="Times New Roman" w:hAnsi="Times New Roman" w:cs="Times New Roman"/>
          <w:color w:val="000000"/>
          <w:sz w:val="24"/>
          <w:szCs w:val="24"/>
        </w:rPr>
        <w:t>ra</w:t>
      </w:r>
      <w:proofErr w:type="spellEnd"/>
      <w:r w:rsidRPr="006A111B">
        <w:rPr>
          <w:rFonts w:ascii="Times New Roman" w:hAnsi="Times New Roman" w:cs="Times New Roman"/>
          <w:color w:val="000000"/>
          <w:sz w:val="24"/>
          <w:szCs w:val="24"/>
        </w:rPr>
        <w:t xml:space="preserve"> COGNOME </w:t>
      </w:r>
      <w:r w:rsidRPr="006A111B">
        <w:rPr>
          <w:rFonts w:ascii="Times New Roman" w:hAnsi="Times New Roman" w:cs="Times New Roman"/>
          <w:sz w:val="24"/>
          <w:szCs w:val="24"/>
        </w:rPr>
        <w:t>[●]</w:t>
      </w:r>
      <w:r w:rsidRPr="006A111B">
        <w:rPr>
          <w:rFonts w:ascii="Times New Roman" w:hAnsi="Times New Roman" w:cs="Times New Roman"/>
          <w:color w:val="000000"/>
          <w:sz w:val="24"/>
          <w:szCs w:val="24"/>
        </w:rPr>
        <w:t xml:space="preserve"> Nome </w:t>
      </w:r>
      <w:r w:rsidRPr="006A111B">
        <w:rPr>
          <w:rFonts w:ascii="Times New Roman" w:hAnsi="Times New Roman" w:cs="Times New Roman"/>
          <w:sz w:val="24"/>
          <w:szCs w:val="24"/>
        </w:rPr>
        <w:t>[●]</w:t>
      </w:r>
      <w:r w:rsidRPr="006A111B">
        <w:rPr>
          <w:rFonts w:ascii="Times New Roman" w:hAnsi="Times New Roman" w:cs="Times New Roman"/>
          <w:color w:val="000000"/>
          <w:sz w:val="24"/>
          <w:szCs w:val="24"/>
        </w:rPr>
        <w:t xml:space="preserve"> nato/a  a </w:t>
      </w:r>
      <w:r w:rsidRPr="006A111B">
        <w:rPr>
          <w:rFonts w:ascii="Times New Roman" w:hAnsi="Times New Roman" w:cs="Times New Roman"/>
          <w:sz w:val="24"/>
          <w:szCs w:val="24"/>
        </w:rPr>
        <w:t>[●]</w:t>
      </w:r>
      <w:r w:rsidRPr="006A111B">
        <w:rPr>
          <w:rFonts w:ascii="Times New Roman" w:hAnsi="Times New Roman" w:cs="Times New Roman"/>
          <w:color w:val="000000"/>
          <w:sz w:val="24"/>
          <w:szCs w:val="24"/>
        </w:rPr>
        <w:t xml:space="preserve"> (</w:t>
      </w:r>
      <w:r w:rsidRPr="006A111B">
        <w:rPr>
          <w:rFonts w:ascii="Times New Roman" w:hAnsi="Times New Roman" w:cs="Times New Roman"/>
          <w:sz w:val="24"/>
          <w:szCs w:val="24"/>
        </w:rPr>
        <w:t>[●]</w:t>
      </w:r>
      <w:r w:rsidRPr="006A111B">
        <w:rPr>
          <w:rFonts w:ascii="Times New Roman" w:hAnsi="Times New Roman" w:cs="Times New Roman"/>
          <w:color w:val="000000"/>
          <w:sz w:val="24"/>
          <w:szCs w:val="24"/>
        </w:rPr>
        <w:t xml:space="preserve">) il giorno </w:t>
      </w:r>
      <w:r w:rsidRPr="006A111B">
        <w:rPr>
          <w:rFonts w:ascii="Times New Roman" w:hAnsi="Times New Roman" w:cs="Times New Roman"/>
          <w:sz w:val="24"/>
          <w:szCs w:val="24"/>
        </w:rPr>
        <w:t>[●] mese [●]</w:t>
      </w:r>
      <w:r w:rsidRPr="006A111B">
        <w:rPr>
          <w:rFonts w:ascii="Times New Roman" w:hAnsi="Times New Roman" w:cs="Times New Roman"/>
          <w:color w:val="000000"/>
          <w:sz w:val="24"/>
          <w:szCs w:val="24"/>
        </w:rPr>
        <w:t xml:space="preserve"> anno </w:t>
      </w:r>
      <w:r w:rsidRPr="006A111B">
        <w:rPr>
          <w:rFonts w:ascii="Times New Roman" w:hAnsi="Times New Roman" w:cs="Times New Roman"/>
          <w:sz w:val="24"/>
          <w:szCs w:val="24"/>
        </w:rPr>
        <w:t>[●]</w:t>
      </w:r>
      <w:r w:rsidRPr="006A111B">
        <w:rPr>
          <w:rFonts w:ascii="Times New Roman" w:hAnsi="Times New Roman" w:cs="Times New Roman"/>
          <w:color w:val="000000"/>
          <w:sz w:val="24"/>
          <w:szCs w:val="24"/>
        </w:rPr>
        <w:t xml:space="preserve">, codice fiscale </w:t>
      </w:r>
      <w:r w:rsidRPr="006A111B">
        <w:rPr>
          <w:rFonts w:ascii="Times New Roman" w:hAnsi="Times New Roman" w:cs="Times New Roman"/>
          <w:sz w:val="24"/>
          <w:szCs w:val="24"/>
        </w:rPr>
        <w:t>[●]</w:t>
      </w:r>
      <w:r w:rsidRPr="006A111B">
        <w:rPr>
          <w:rFonts w:ascii="Times New Roman" w:hAnsi="Times New Roman" w:cs="Times New Roman"/>
          <w:color w:val="000000"/>
          <w:sz w:val="24"/>
          <w:szCs w:val="24"/>
        </w:rPr>
        <w:t>;</w:t>
      </w:r>
    </w:p>
    <w:p w:rsidR="00984A82" w:rsidRPr="006A111B" w:rsidRDefault="00984A82" w:rsidP="0086676C">
      <w:pPr>
        <w:spacing w:line="276" w:lineRule="auto"/>
        <w:ind w:left="426"/>
        <w:rPr>
          <w:rFonts w:ascii="Times New Roman" w:hAnsi="Times New Roman" w:cs="Times New Roman"/>
          <w:color w:val="000000"/>
          <w:sz w:val="24"/>
          <w:szCs w:val="24"/>
        </w:rPr>
      </w:pPr>
    </w:p>
    <w:p w:rsidR="00984A82" w:rsidRPr="006A111B" w:rsidRDefault="00984A82" w:rsidP="0086676C">
      <w:pPr>
        <w:pStyle w:val="Paragrafoelenco"/>
        <w:numPr>
          <w:ilvl w:val="0"/>
          <w:numId w:val="1"/>
        </w:numPr>
        <w:spacing w:line="276" w:lineRule="auto"/>
        <w:ind w:left="426" w:firstLine="0"/>
        <w:rPr>
          <w:rFonts w:ascii="Times New Roman" w:hAnsi="Times New Roman" w:cs="Times New Roman"/>
          <w:sz w:val="24"/>
        </w:rPr>
      </w:pPr>
      <w:r w:rsidRPr="006A111B">
        <w:rPr>
          <w:rFonts w:ascii="Times New Roman" w:hAnsi="Times New Roman" w:cs="Times New Roman"/>
          <w:sz w:val="24"/>
        </w:rPr>
        <w:t xml:space="preserve">c.c.  </w:t>
      </w:r>
      <w:r w:rsidRPr="006A111B">
        <w:rPr>
          <w:rFonts w:ascii="Times New Roman" w:hAnsi="Times New Roman" w:cs="Times New Roman"/>
          <w:sz w:val="24"/>
          <w:szCs w:val="24"/>
        </w:rPr>
        <w:t>[●]</w:t>
      </w:r>
      <w:r w:rsidRPr="006A111B">
        <w:rPr>
          <w:rFonts w:ascii="Times New Roman" w:hAnsi="Times New Roman" w:cs="Times New Roman"/>
          <w:sz w:val="24"/>
        </w:rPr>
        <w:t xml:space="preserve">  presso la banca   </w:t>
      </w:r>
      <w:r w:rsidRPr="006A111B">
        <w:rPr>
          <w:rFonts w:ascii="Times New Roman" w:hAnsi="Times New Roman" w:cs="Times New Roman"/>
          <w:sz w:val="24"/>
          <w:szCs w:val="24"/>
        </w:rPr>
        <w:t>[●]</w:t>
      </w:r>
      <w:r w:rsidRPr="006A111B">
        <w:rPr>
          <w:rFonts w:ascii="Times New Roman" w:hAnsi="Times New Roman" w:cs="Times New Roman"/>
          <w:sz w:val="24"/>
        </w:rPr>
        <w:t xml:space="preserve">                     IBAN  </w:t>
      </w:r>
      <w:r w:rsidRPr="006A111B">
        <w:rPr>
          <w:rFonts w:ascii="Times New Roman" w:hAnsi="Times New Roman" w:cs="Times New Roman"/>
          <w:sz w:val="24"/>
          <w:szCs w:val="24"/>
        </w:rPr>
        <w:t>[●]</w:t>
      </w:r>
      <w:r w:rsidRPr="006A111B">
        <w:rPr>
          <w:rFonts w:ascii="Times New Roman" w:hAnsi="Times New Roman" w:cs="Times New Roman"/>
          <w:sz w:val="24"/>
        </w:rPr>
        <w:t xml:space="preserve">;                                                                       </w:t>
      </w:r>
    </w:p>
    <w:p w:rsidR="00984A82" w:rsidRPr="006A111B" w:rsidRDefault="00984A82" w:rsidP="0086676C">
      <w:pPr>
        <w:spacing w:line="276" w:lineRule="auto"/>
        <w:ind w:left="426"/>
        <w:rPr>
          <w:rFonts w:ascii="Times New Roman" w:hAnsi="Times New Roman" w:cs="Times New Roman"/>
          <w:color w:val="000000"/>
          <w:sz w:val="24"/>
          <w:szCs w:val="24"/>
        </w:rPr>
      </w:pPr>
      <w:r w:rsidRPr="006A111B">
        <w:rPr>
          <w:rFonts w:ascii="Times New Roman" w:hAnsi="Times New Roman" w:cs="Times New Roman"/>
          <w:sz w:val="24"/>
        </w:rPr>
        <w:t xml:space="preserve">La persona autorizzata a riscuotere, ricevere o quietanzare le somme dovute in conto o a saldo è il/la </w:t>
      </w:r>
      <w:r w:rsidRPr="006A111B">
        <w:rPr>
          <w:rFonts w:ascii="Times New Roman" w:hAnsi="Times New Roman" w:cs="Times New Roman"/>
          <w:color w:val="000000"/>
          <w:sz w:val="24"/>
          <w:szCs w:val="24"/>
        </w:rPr>
        <w:t>signor/</w:t>
      </w:r>
      <w:proofErr w:type="spellStart"/>
      <w:r w:rsidRPr="006A111B">
        <w:rPr>
          <w:rFonts w:ascii="Times New Roman" w:hAnsi="Times New Roman" w:cs="Times New Roman"/>
          <w:color w:val="000000"/>
          <w:sz w:val="24"/>
          <w:szCs w:val="24"/>
        </w:rPr>
        <w:t>ra</w:t>
      </w:r>
      <w:proofErr w:type="spellEnd"/>
      <w:r w:rsidRPr="006A111B">
        <w:rPr>
          <w:rFonts w:ascii="Times New Roman" w:hAnsi="Times New Roman" w:cs="Times New Roman"/>
          <w:color w:val="000000"/>
          <w:sz w:val="24"/>
          <w:szCs w:val="24"/>
        </w:rPr>
        <w:t xml:space="preserve"> COGNOME </w:t>
      </w:r>
      <w:r w:rsidRPr="006A111B">
        <w:rPr>
          <w:rFonts w:ascii="Times New Roman" w:hAnsi="Times New Roman" w:cs="Times New Roman"/>
          <w:sz w:val="24"/>
          <w:szCs w:val="24"/>
        </w:rPr>
        <w:t>[●]</w:t>
      </w:r>
      <w:r w:rsidRPr="006A111B">
        <w:rPr>
          <w:rFonts w:ascii="Times New Roman" w:hAnsi="Times New Roman" w:cs="Times New Roman"/>
          <w:color w:val="000000"/>
          <w:sz w:val="24"/>
          <w:szCs w:val="24"/>
        </w:rPr>
        <w:t xml:space="preserve"> Nome </w:t>
      </w:r>
      <w:r w:rsidRPr="006A111B">
        <w:rPr>
          <w:rFonts w:ascii="Times New Roman" w:hAnsi="Times New Roman" w:cs="Times New Roman"/>
          <w:sz w:val="24"/>
          <w:szCs w:val="24"/>
        </w:rPr>
        <w:t>[●]</w:t>
      </w:r>
      <w:r w:rsidRPr="006A111B">
        <w:rPr>
          <w:rFonts w:ascii="Times New Roman" w:hAnsi="Times New Roman" w:cs="Times New Roman"/>
          <w:color w:val="000000"/>
          <w:sz w:val="24"/>
          <w:szCs w:val="24"/>
        </w:rPr>
        <w:t xml:space="preserve"> nato/a  a </w:t>
      </w:r>
      <w:r w:rsidRPr="006A111B">
        <w:rPr>
          <w:rFonts w:ascii="Times New Roman" w:hAnsi="Times New Roman" w:cs="Times New Roman"/>
          <w:sz w:val="24"/>
          <w:szCs w:val="24"/>
        </w:rPr>
        <w:t>[●]</w:t>
      </w:r>
      <w:r w:rsidRPr="006A111B">
        <w:rPr>
          <w:rFonts w:ascii="Times New Roman" w:hAnsi="Times New Roman" w:cs="Times New Roman"/>
          <w:color w:val="000000"/>
          <w:sz w:val="24"/>
          <w:szCs w:val="24"/>
        </w:rPr>
        <w:t xml:space="preserve"> (</w:t>
      </w:r>
      <w:r w:rsidRPr="006A111B">
        <w:rPr>
          <w:rFonts w:ascii="Times New Roman" w:hAnsi="Times New Roman" w:cs="Times New Roman"/>
          <w:sz w:val="24"/>
          <w:szCs w:val="24"/>
        </w:rPr>
        <w:t>[●]</w:t>
      </w:r>
      <w:r w:rsidRPr="006A111B">
        <w:rPr>
          <w:rFonts w:ascii="Times New Roman" w:hAnsi="Times New Roman" w:cs="Times New Roman"/>
          <w:color w:val="000000"/>
          <w:sz w:val="24"/>
          <w:szCs w:val="24"/>
        </w:rPr>
        <w:t xml:space="preserve">) il giorno </w:t>
      </w:r>
      <w:r w:rsidRPr="006A111B">
        <w:rPr>
          <w:rFonts w:ascii="Times New Roman" w:hAnsi="Times New Roman" w:cs="Times New Roman"/>
          <w:sz w:val="24"/>
          <w:szCs w:val="24"/>
        </w:rPr>
        <w:t>[●] mese [●]</w:t>
      </w:r>
      <w:r w:rsidRPr="006A111B">
        <w:rPr>
          <w:rFonts w:ascii="Times New Roman" w:hAnsi="Times New Roman" w:cs="Times New Roman"/>
          <w:color w:val="000000"/>
          <w:sz w:val="24"/>
          <w:szCs w:val="24"/>
        </w:rPr>
        <w:t xml:space="preserve"> anno </w:t>
      </w:r>
      <w:r w:rsidRPr="006A111B">
        <w:rPr>
          <w:rFonts w:ascii="Times New Roman" w:hAnsi="Times New Roman" w:cs="Times New Roman"/>
          <w:sz w:val="24"/>
          <w:szCs w:val="24"/>
        </w:rPr>
        <w:t>[●]</w:t>
      </w:r>
      <w:r w:rsidRPr="006A111B">
        <w:rPr>
          <w:rFonts w:ascii="Times New Roman" w:hAnsi="Times New Roman" w:cs="Times New Roman"/>
          <w:color w:val="000000"/>
          <w:sz w:val="24"/>
          <w:szCs w:val="24"/>
        </w:rPr>
        <w:t xml:space="preserve">, codice fiscale </w:t>
      </w:r>
      <w:r w:rsidRPr="006A111B">
        <w:rPr>
          <w:rFonts w:ascii="Times New Roman" w:hAnsi="Times New Roman" w:cs="Times New Roman"/>
          <w:sz w:val="24"/>
          <w:szCs w:val="24"/>
        </w:rPr>
        <w:t>[●]</w:t>
      </w:r>
      <w:r w:rsidRPr="006A111B">
        <w:rPr>
          <w:rFonts w:ascii="Times New Roman" w:hAnsi="Times New Roman" w:cs="Times New Roman"/>
          <w:color w:val="000000"/>
          <w:sz w:val="24"/>
          <w:szCs w:val="24"/>
        </w:rPr>
        <w:t>;</w:t>
      </w:r>
    </w:p>
    <w:p w:rsidR="00984A82" w:rsidRPr="006A111B" w:rsidRDefault="00984A82" w:rsidP="0086676C">
      <w:pPr>
        <w:spacing w:line="276" w:lineRule="auto"/>
        <w:ind w:left="426"/>
        <w:rPr>
          <w:rFonts w:ascii="Times New Roman" w:hAnsi="Times New Roman" w:cs="Times New Roman"/>
          <w:color w:val="000000"/>
          <w:sz w:val="24"/>
          <w:szCs w:val="24"/>
        </w:rPr>
      </w:pPr>
    </w:p>
    <w:p w:rsidR="00984A82" w:rsidRPr="006A111B" w:rsidRDefault="00984A82" w:rsidP="0086676C">
      <w:pPr>
        <w:pStyle w:val="Paragrafoelenco"/>
        <w:numPr>
          <w:ilvl w:val="0"/>
          <w:numId w:val="1"/>
        </w:numPr>
        <w:spacing w:line="276" w:lineRule="auto"/>
        <w:ind w:left="426" w:firstLine="0"/>
        <w:rPr>
          <w:rFonts w:ascii="Times New Roman" w:hAnsi="Times New Roman" w:cs="Times New Roman"/>
          <w:sz w:val="24"/>
        </w:rPr>
      </w:pPr>
      <w:r w:rsidRPr="006A111B">
        <w:rPr>
          <w:rFonts w:ascii="Times New Roman" w:hAnsi="Times New Roman" w:cs="Times New Roman"/>
          <w:sz w:val="24"/>
        </w:rPr>
        <w:t xml:space="preserve">c.c.  </w:t>
      </w:r>
      <w:r w:rsidRPr="006A111B">
        <w:rPr>
          <w:rFonts w:ascii="Times New Roman" w:hAnsi="Times New Roman" w:cs="Times New Roman"/>
          <w:sz w:val="24"/>
          <w:szCs w:val="24"/>
        </w:rPr>
        <w:t>[●]</w:t>
      </w:r>
      <w:r w:rsidRPr="006A111B">
        <w:rPr>
          <w:rFonts w:ascii="Times New Roman" w:hAnsi="Times New Roman" w:cs="Times New Roman"/>
          <w:sz w:val="24"/>
        </w:rPr>
        <w:t xml:space="preserve">  presso la banca   </w:t>
      </w:r>
      <w:r w:rsidRPr="006A111B">
        <w:rPr>
          <w:rFonts w:ascii="Times New Roman" w:hAnsi="Times New Roman" w:cs="Times New Roman"/>
          <w:sz w:val="24"/>
          <w:szCs w:val="24"/>
        </w:rPr>
        <w:t>[●]</w:t>
      </w:r>
      <w:r w:rsidRPr="006A111B">
        <w:rPr>
          <w:rFonts w:ascii="Times New Roman" w:hAnsi="Times New Roman" w:cs="Times New Roman"/>
          <w:sz w:val="24"/>
        </w:rPr>
        <w:t xml:space="preserve">                     IBAN  </w:t>
      </w:r>
      <w:r w:rsidRPr="006A111B">
        <w:rPr>
          <w:rFonts w:ascii="Times New Roman" w:hAnsi="Times New Roman" w:cs="Times New Roman"/>
          <w:sz w:val="24"/>
          <w:szCs w:val="24"/>
        </w:rPr>
        <w:t>[●]</w:t>
      </w:r>
      <w:r w:rsidRPr="006A111B">
        <w:rPr>
          <w:rFonts w:ascii="Times New Roman" w:hAnsi="Times New Roman" w:cs="Times New Roman"/>
          <w:sz w:val="24"/>
        </w:rPr>
        <w:t xml:space="preserve">;                                                                       </w:t>
      </w:r>
    </w:p>
    <w:p w:rsidR="00984A82" w:rsidRPr="006A111B" w:rsidRDefault="00984A82" w:rsidP="0086676C">
      <w:pPr>
        <w:spacing w:line="276" w:lineRule="auto"/>
        <w:ind w:left="426"/>
        <w:rPr>
          <w:rFonts w:ascii="Times New Roman" w:hAnsi="Times New Roman" w:cs="Times New Roman"/>
          <w:color w:val="000000"/>
          <w:sz w:val="24"/>
          <w:szCs w:val="24"/>
        </w:rPr>
      </w:pPr>
      <w:r w:rsidRPr="006A111B">
        <w:rPr>
          <w:rFonts w:ascii="Times New Roman" w:hAnsi="Times New Roman" w:cs="Times New Roman"/>
          <w:sz w:val="24"/>
        </w:rPr>
        <w:t xml:space="preserve">La persona autorizzata a riscuotere, ricevere o quietanzare le somme dovute in conto o a saldo è il/la </w:t>
      </w:r>
      <w:r w:rsidRPr="006A111B">
        <w:rPr>
          <w:rFonts w:ascii="Times New Roman" w:hAnsi="Times New Roman" w:cs="Times New Roman"/>
          <w:color w:val="000000"/>
          <w:sz w:val="24"/>
          <w:szCs w:val="24"/>
        </w:rPr>
        <w:t>signor/</w:t>
      </w:r>
      <w:proofErr w:type="spellStart"/>
      <w:r w:rsidRPr="006A111B">
        <w:rPr>
          <w:rFonts w:ascii="Times New Roman" w:hAnsi="Times New Roman" w:cs="Times New Roman"/>
          <w:color w:val="000000"/>
          <w:sz w:val="24"/>
          <w:szCs w:val="24"/>
        </w:rPr>
        <w:t>ra</w:t>
      </w:r>
      <w:proofErr w:type="spellEnd"/>
      <w:r w:rsidRPr="006A111B">
        <w:rPr>
          <w:rFonts w:ascii="Times New Roman" w:hAnsi="Times New Roman" w:cs="Times New Roman"/>
          <w:color w:val="000000"/>
          <w:sz w:val="24"/>
          <w:szCs w:val="24"/>
        </w:rPr>
        <w:t xml:space="preserve"> COGNOME </w:t>
      </w:r>
      <w:r w:rsidRPr="006A111B">
        <w:rPr>
          <w:rFonts w:ascii="Times New Roman" w:hAnsi="Times New Roman" w:cs="Times New Roman"/>
          <w:sz w:val="24"/>
          <w:szCs w:val="24"/>
        </w:rPr>
        <w:t>[●]</w:t>
      </w:r>
      <w:r w:rsidRPr="006A111B">
        <w:rPr>
          <w:rFonts w:ascii="Times New Roman" w:hAnsi="Times New Roman" w:cs="Times New Roman"/>
          <w:color w:val="000000"/>
          <w:sz w:val="24"/>
          <w:szCs w:val="24"/>
        </w:rPr>
        <w:t xml:space="preserve"> Nome </w:t>
      </w:r>
      <w:r w:rsidRPr="006A111B">
        <w:rPr>
          <w:rFonts w:ascii="Times New Roman" w:hAnsi="Times New Roman" w:cs="Times New Roman"/>
          <w:sz w:val="24"/>
          <w:szCs w:val="24"/>
        </w:rPr>
        <w:t>[●]</w:t>
      </w:r>
      <w:r w:rsidRPr="006A111B">
        <w:rPr>
          <w:rFonts w:ascii="Times New Roman" w:hAnsi="Times New Roman" w:cs="Times New Roman"/>
          <w:color w:val="000000"/>
          <w:sz w:val="24"/>
          <w:szCs w:val="24"/>
        </w:rPr>
        <w:t xml:space="preserve"> nato/a  a </w:t>
      </w:r>
      <w:r w:rsidRPr="006A111B">
        <w:rPr>
          <w:rFonts w:ascii="Times New Roman" w:hAnsi="Times New Roman" w:cs="Times New Roman"/>
          <w:sz w:val="24"/>
          <w:szCs w:val="24"/>
        </w:rPr>
        <w:t>[●]</w:t>
      </w:r>
      <w:r w:rsidRPr="006A111B">
        <w:rPr>
          <w:rFonts w:ascii="Times New Roman" w:hAnsi="Times New Roman" w:cs="Times New Roman"/>
          <w:color w:val="000000"/>
          <w:sz w:val="24"/>
          <w:szCs w:val="24"/>
        </w:rPr>
        <w:t xml:space="preserve"> (</w:t>
      </w:r>
      <w:r w:rsidRPr="006A111B">
        <w:rPr>
          <w:rFonts w:ascii="Times New Roman" w:hAnsi="Times New Roman" w:cs="Times New Roman"/>
          <w:sz w:val="24"/>
          <w:szCs w:val="24"/>
        </w:rPr>
        <w:t>[●]</w:t>
      </w:r>
      <w:r w:rsidRPr="006A111B">
        <w:rPr>
          <w:rFonts w:ascii="Times New Roman" w:hAnsi="Times New Roman" w:cs="Times New Roman"/>
          <w:color w:val="000000"/>
          <w:sz w:val="24"/>
          <w:szCs w:val="24"/>
        </w:rPr>
        <w:t xml:space="preserve">) il giorno </w:t>
      </w:r>
      <w:r w:rsidRPr="006A111B">
        <w:rPr>
          <w:rFonts w:ascii="Times New Roman" w:hAnsi="Times New Roman" w:cs="Times New Roman"/>
          <w:sz w:val="24"/>
          <w:szCs w:val="24"/>
        </w:rPr>
        <w:t>[●] mese [●]</w:t>
      </w:r>
      <w:r w:rsidRPr="006A111B">
        <w:rPr>
          <w:rFonts w:ascii="Times New Roman" w:hAnsi="Times New Roman" w:cs="Times New Roman"/>
          <w:color w:val="000000"/>
          <w:sz w:val="24"/>
          <w:szCs w:val="24"/>
        </w:rPr>
        <w:t xml:space="preserve"> anno </w:t>
      </w:r>
      <w:r w:rsidRPr="006A111B">
        <w:rPr>
          <w:rFonts w:ascii="Times New Roman" w:hAnsi="Times New Roman" w:cs="Times New Roman"/>
          <w:sz w:val="24"/>
          <w:szCs w:val="24"/>
        </w:rPr>
        <w:t>[●]</w:t>
      </w:r>
      <w:r w:rsidRPr="006A111B">
        <w:rPr>
          <w:rFonts w:ascii="Times New Roman" w:hAnsi="Times New Roman" w:cs="Times New Roman"/>
          <w:color w:val="000000"/>
          <w:sz w:val="24"/>
          <w:szCs w:val="24"/>
        </w:rPr>
        <w:t xml:space="preserve">, codice fiscale </w:t>
      </w:r>
      <w:r w:rsidRPr="006A111B">
        <w:rPr>
          <w:rFonts w:ascii="Times New Roman" w:hAnsi="Times New Roman" w:cs="Times New Roman"/>
          <w:sz w:val="24"/>
          <w:szCs w:val="24"/>
        </w:rPr>
        <w:t>[●]</w:t>
      </w:r>
      <w:r w:rsidRPr="006A111B">
        <w:rPr>
          <w:rFonts w:ascii="Times New Roman" w:hAnsi="Times New Roman" w:cs="Times New Roman"/>
          <w:color w:val="000000"/>
          <w:sz w:val="24"/>
          <w:szCs w:val="24"/>
        </w:rPr>
        <w:t>;</w:t>
      </w:r>
    </w:p>
    <w:p w:rsidR="00984A82" w:rsidRPr="006A111B" w:rsidRDefault="00984A82" w:rsidP="0086676C">
      <w:pPr>
        <w:spacing w:line="276" w:lineRule="auto"/>
        <w:ind w:left="426"/>
        <w:rPr>
          <w:rFonts w:ascii="Times New Roman" w:hAnsi="Times New Roman" w:cs="Times New Roman"/>
          <w:color w:val="000000"/>
          <w:sz w:val="24"/>
          <w:szCs w:val="24"/>
        </w:rPr>
      </w:pP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4. </w:t>
      </w:r>
      <w:r w:rsidR="006A111B" w:rsidRPr="006A111B">
        <w:rPr>
          <w:rFonts w:ascii="Times New Roman" w:hAnsi="Times New Roman"/>
          <w:color w:val="000000"/>
          <w:sz w:val="24"/>
          <w:szCs w:val="24"/>
        </w:rPr>
        <w:t>RETIAMBIENTE</w:t>
      </w:r>
      <w:r w:rsidRPr="006A111B">
        <w:rPr>
          <w:rFonts w:ascii="Times New Roman" w:hAnsi="Times New Roman"/>
          <w:color w:val="000000"/>
          <w:sz w:val="24"/>
          <w:szCs w:val="24"/>
        </w:rPr>
        <w:t xml:space="preserve"> S.p.A., in caso di gravi inosservanze o di violazioni delle norme del presente capitolato, delle disposizioni di legge o regolamentari o comunque di provvedimenti dell’autorità pubblica da parte dell’Appaltatore, potrà sospendere i pagamenti a suo insindacabile giudizio, fintantoché le inadempienze non siano rimosse e salvo che ciò non costituisca motivo di risoluzione del contratto per grave inadempimento e/o richiesta di risarcimento danni in estensione anche all’incameramento della cauzione definitiva prestata.</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5. Gli importi complessivi dovuti da </w:t>
      </w:r>
      <w:r w:rsidR="006A111B" w:rsidRPr="006A111B">
        <w:rPr>
          <w:rFonts w:ascii="Times New Roman" w:hAnsi="Times New Roman"/>
          <w:color w:val="000000"/>
          <w:sz w:val="24"/>
          <w:szCs w:val="24"/>
        </w:rPr>
        <w:t>RETIAMBIENTE</w:t>
      </w:r>
      <w:r w:rsidRPr="006A111B">
        <w:rPr>
          <w:rFonts w:ascii="Times New Roman" w:hAnsi="Times New Roman"/>
          <w:color w:val="000000"/>
          <w:sz w:val="24"/>
          <w:szCs w:val="24"/>
        </w:rPr>
        <w:t xml:space="preserve"> a titolo di corrispettivo per l’attività svolta da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nel </w:t>
      </w:r>
      <w:r w:rsidR="00CF374C" w:rsidRPr="006A111B">
        <w:rPr>
          <w:rFonts w:ascii="Times New Roman" w:hAnsi="Times New Roman" w:cs="Times New Roman"/>
          <w:sz w:val="24"/>
          <w:szCs w:val="24"/>
        </w:rPr>
        <w:t>periodo di affidamento</w:t>
      </w:r>
      <w:r w:rsidRPr="006A111B">
        <w:rPr>
          <w:rFonts w:ascii="Times New Roman" w:hAnsi="Times New Roman"/>
          <w:color w:val="000000"/>
          <w:sz w:val="24"/>
          <w:szCs w:val="24"/>
        </w:rPr>
        <w:t xml:space="preserve"> potranno, ai sensi del combinato disposto degli artt. 298 e 145 del d.P.R. 207/2010 e ss.mm., subire decurtazioni in sede di liquidazione finale in conseguenza dell’applicazione delle penali contrattualmente previste per i casi di inesatto o ritardato adempimento, secondo quanto previsto dagli artt. 4, c. 4, e 5 del presente contratto.</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6. Qualora i pagamenti ritardassero, per motivi imputabili ad </w:t>
      </w:r>
      <w:r w:rsidR="006A111B" w:rsidRPr="006A111B">
        <w:rPr>
          <w:rFonts w:ascii="Times New Roman" w:hAnsi="Times New Roman"/>
          <w:color w:val="000000"/>
          <w:sz w:val="24"/>
          <w:szCs w:val="24"/>
        </w:rPr>
        <w:t>RETIAMBIENTE</w:t>
      </w:r>
      <w:r w:rsidRPr="006A111B">
        <w:rPr>
          <w:rFonts w:ascii="Times New Roman" w:hAnsi="Times New Roman"/>
          <w:color w:val="000000"/>
          <w:sz w:val="24"/>
          <w:szCs w:val="24"/>
        </w:rPr>
        <w:t xml:space="preserve"> SPA, oltre il termine di cui sopra, decorreranno gli interessi legali fino al 120° giorno, dal quale decorreranno interessi di mora.</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7. Ai sensi dell’art. 3, c. 8, della l. 136/2010, il presente contratto sarà risolto in tutti i casi di mancato adempimento agli obblighi di tracciabilità dei flussi finanziari previsti dal medesimo art. 3.</w:t>
      </w:r>
    </w:p>
    <w:p w:rsidR="00984A82" w:rsidRPr="006A111B" w:rsidRDefault="00984A82" w:rsidP="0086676C">
      <w:pPr>
        <w:spacing w:line="276" w:lineRule="auto"/>
        <w:jc w:val="center"/>
        <w:rPr>
          <w:rFonts w:ascii="Times New Roman" w:hAnsi="Times New Roman"/>
          <w:b/>
          <w:color w:val="000000"/>
          <w:sz w:val="24"/>
          <w:szCs w:val="24"/>
        </w:rPr>
      </w:pPr>
      <w:r w:rsidRPr="006A111B">
        <w:rPr>
          <w:rFonts w:ascii="Times New Roman" w:hAnsi="Times New Roman"/>
          <w:b/>
          <w:color w:val="000000"/>
          <w:sz w:val="24"/>
          <w:szCs w:val="24"/>
        </w:rPr>
        <w:t>Art. 4 Durata</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1. L’appalto ha la durata di </w:t>
      </w:r>
      <w:r w:rsidR="00CF374C" w:rsidRPr="006A111B">
        <w:rPr>
          <w:rFonts w:ascii="Times New Roman" w:hAnsi="Times New Roman"/>
          <w:color w:val="000000"/>
          <w:sz w:val="24"/>
          <w:szCs w:val="24"/>
        </w:rPr>
        <w:t xml:space="preserve">giorni </w:t>
      </w:r>
      <w:r w:rsidR="00CF374C" w:rsidRPr="006A111B">
        <w:rPr>
          <w:rFonts w:ascii="Times New Roman" w:hAnsi="Times New Roman" w:cs="Times New Roman"/>
          <w:bCs/>
          <w:sz w:val="24"/>
          <w:szCs w:val="22"/>
        </w:rPr>
        <w:t>40 decorrenti dalla stipula del contratto</w:t>
      </w:r>
      <w:r w:rsidRPr="006A111B">
        <w:rPr>
          <w:rFonts w:ascii="Times New Roman" w:hAnsi="Times New Roman"/>
          <w:color w:val="000000"/>
          <w:sz w:val="28"/>
          <w:szCs w:val="24"/>
        </w:rPr>
        <w:t xml:space="preserve"> </w:t>
      </w:r>
      <w:r w:rsidR="00CF374C" w:rsidRPr="006A111B">
        <w:rPr>
          <w:rFonts w:ascii="Times New Roman" w:hAnsi="Times New Roman" w:cs="Times New Roman"/>
          <w:sz w:val="24"/>
          <w:szCs w:val="24"/>
        </w:rPr>
        <w:t>o dalla data di eventuale provvedimento di esecuzione anticipata</w:t>
      </w:r>
      <w:r w:rsidRPr="006A111B">
        <w:rPr>
          <w:rFonts w:ascii="Times New Roman" w:hAnsi="Times New Roman"/>
          <w:color w:val="000000"/>
          <w:sz w:val="24"/>
          <w:szCs w:val="24"/>
        </w:rPr>
        <w:t xml:space="preserve">. </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2. L’esecuzione del servizio oggetto dell’appalto da parte di </w:t>
      </w:r>
      <w:r w:rsidRPr="006A111B">
        <w:rPr>
          <w:rFonts w:ascii="Times New Roman" w:hAnsi="Times New Roman" w:cs="Times New Roman"/>
          <w:sz w:val="24"/>
          <w:szCs w:val="24"/>
        </w:rPr>
        <w:t xml:space="preserve">[●] </w:t>
      </w:r>
      <w:r w:rsidRPr="006A111B">
        <w:rPr>
          <w:rFonts w:ascii="Times New Roman" w:hAnsi="Times New Roman"/>
          <w:color w:val="000000"/>
          <w:sz w:val="24"/>
          <w:szCs w:val="24"/>
        </w:rPr>
        <w:t xml:space="preserve">dovrà avere inizio entro il giorno </w:t>
      </w:r>
      <w:r w:rsidRPr="006A111B">
        <w:rPr>
          <w:rFonts w:ascii="Times New Roman" w:hAnsi="Times New Roman" w:cs="Times New Roman"/>
          <w:sz w:val="24"/>
          <w:szCs w:val="24"/>
        </w:rPr>
        <w:t>[●] mese [●]</w:t>
      </w:r>
      <w:r w:rsidRPr="006A111B">
        <w:rPr>
          <w:rFonts w:ascii="Times New Roman" w:hAnsi="Times New Roman"/>
          <w:color w:val="000000"/>
          <w:sz w:val="24"/>
          <w:szCs w:val="24"/>
        </w:rPr>
        <w:t xml:space="preserve"> anno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3. Nel caso di mancato rispetto dei termini indicati per l’inizio dell’esecuzione delle attività oggetto del servizio o di ritardo nell’esecuzione delle medesime attività rispetto a quanto previsto dal capitolato, saranno applicate da </w:t>
      </w:r>
      <w:r w:rsidR="006A111B" w:rsidRPr="006A111B">
        <w:rPr>
          <w:rFonts w:ascii="Times New Roman" w:hAnsi="Times New Roman"/>
          <w:color w:val="000000"/>
          <w:sz w:val="24"/>
          <w:szCs w:val="24"/>
        </w:rPr>
        <w:t>RETIAMBIENTE</w:t>
      </w:r>
      <w:r w:rsidRPr="006A111B">
        <w:rPr>
          <w:rFonts w:ascii="Times New Roman" w:hAnsi="Times New Roman"/>
          <w:color w:val="000000"/>
          <w:sz w:val="24"/>
          <w:szCs w:val="24"/>
        </w:rPr>
        <w:t xml:space="preserve"> all’Appaltatore le penali, secondo le modalità e nella misura di cui all’art. 5 del presente contratto.</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4. La riscossione della penale da parte di </w:t>
      </w:r>
      <w:r w:rsidR="006A111B" w:rsidRPr="006A111B">
        <w:rPr>
          <w:rFonts w:ascii="Times New Roman" w:hAnsi="Times New Roman"/>
          <w:color w:val="000000"/>
          <w:sz w:val="24"/>
          <w:szCs w:val="24"/>
        </w:rPr>
        <w:t>RETIAMBIENTE</w:t>
      </w:r>
      <w:r w:rsidRPr="006A111B">
        <w:rPr>
          <w:rFonts w:ascii="Times New Roman" w:hAnsi="Times New Roman"/>
          <w:color w:val="000000"/>
          <w:sz w:val="24"/>
          <w:szCs w:val="24"/>
        </w:rPr>
        <w:t xml:space="preserve"> sarà effettuata mediante trattenuta in sede di liquidazione finale degli importi complessivamente dovuti.</w:t>
      </w:r>
    </w:p>
    <w:p w:rsidR="00984A82" w:rsidRPr="006A111B" w:rsidRDefault="006A111B" w:rsidP="0086676C">
      <w:pPr>
        <w:spacing w:line="276" w:lineRule="auto"/>
        <w:jc w:val="both"/>
        <w:rPr>
          <w:rFonts w:ascii="Times New Roman" w:hAnsi="Times New Roman"/>
          <w:b/>
          <w:color w:val="000000"/>
          <w:sz w:val="24"/>
          <w:szCs w:val="24"/>
        </w:rPr>
      </w:pPr>
      <w:r w:rsidRPr="006A111B">
        <w:rPr>
          <w:rFonts w:ascii="Times New Roman" w:hAnsi="Times New Roman"/>
          <w:color w:val="000000"/>
          <w:sz w:val="24"/>
          <w:szCs w:val="24"/>
        </w:rPr>
        <w:t>RETIAMBIENTE</w:t>
      </w:r>
      <w:r w:rsidR="00984A82" w:rsidRPr="006A111B">
        <w:rPr>
          <w:rFonts w:ascii="Times New Roman" w:hAnsi="Times New Roman"/>
          <w:color w:val="000000"/>
          <w:sz w:val="24"/>
          <w:szCs w:val="24"/>
        </w:rPr>
        <w:t xml:space="preserve"> si riserva espressamente di non procedere all’esecuzione del servizio, in virtù dell’avvio dell’attività del gestore unico Retiambiente S.p.A. ed in attuazione di determinazioni assunte dal medesimo gestore, ovverosia – qualora in corso di esecuzione – di dichiarare la sopravvenuta risoluzione anticipata del contratto.</w:t>
      </w:r>
    </w:p>
    <w:p w:rsidR="00984A82" w:rsidRPr="006A111B" w:rsidRDefault="00984A82" w:rsidP="0086676C">
      <w:pPr>
        <w:spacing w:line="276" w:lineRule="auto"/>
        <w:jc w:val="both"/>
        <w:rPr>
          <w:rFonts w:ascii="Times New Roman" w:hAnsi="Times New Roman"/>
          <w:strike/>
          <w:color w:val="000000"/>
          <w:sz w:val="24"/>
          <w:szCs w:val="24"/>
          <w:shd w:val="clear" w:color="auto" w:fill="FFFF00"/>
        </w:rPr>
      </w:pPr>
      <w:r w:rsidRPr="006A111B">
        <w:rPr>
          <w:rFonts w:ascii="Times New Roman" w:hAnsi="Times New Roman"/>
          <w:color w:val="000000"/>
          <w:sz w:val="24"/>
          <w:szCs w:val="24"/>
        </w:rPr>
        <w:t>Le Parti convengono che in ogni caso l’Appaltatore non avrà diritto ad alcuna pretesa risarcitoria, indennizzo, indennità, rimborso o altro compenso eventualmente richiesto da parte dei concorrenti, salvo l’ordinario pagamento delle attività espletate.</w:t>
      </w:r>
    </w:p>
    <w:p w:rsidR="00984A82" w:rsidRPr="006A111B" w:rsidRDefault="00984A82" w:rsidP="0086676C">
      <w:pPr>
        <w:spacing w:line="276" w:lineRule="auto"/>
        <w:jc w:val="center"/>
        <w:rPr>
          <w:rFonts w:ascii="Times New Roman" w:hAnsi="Times New Roman"/>
          <w:b/>
          <w:color w:val="000000"/>
          <w:sz w:val="24"/>
          <w:szCs w:val="24"/>
        </w:rPr>
      </w:pPr>
      <w:r w:rsidRPr="006A111B">
        <w:rPr>
          <w:rFonts w:ascii="Times New Roman" w:hAnsi="Times New Roman"/>
          <w:b/>
          <w:color w:val="000000"/>
          <w:sz w:val="24"/>
          <w:szCs w:val="24"/>
        </w:rPr>
        <w:t>Art. 5 Rinnovo</w:t>
      </w:r>
    </w:p>
    <w:p w:rsidR="00984A82" w:rsidRPr="006A111B" w:rsidRDefault="00CF374C" w:rsidP="00CF374C">
      <w:pPr>
        <w:spacing w:line="276" w:lineRule="auto"/>
        <w:jc w:val="center"/>
        <w:rPr>
          <w:rFonts w:ascii="Times New Roman" w:hAnsi="Times New Roman"/>
          <w:color w:val="000000"/>
          <w:sz w:val="24"/>
          <w:szCs w:val="24"/>
        </w:rPr>
      </w:pPr>
      <w:r w:rsidRPr="006A111B">
        <w:rPr>
          <w:rFonts w:ascii="Times New Roman" w:hAnsi="Times New Roman"/>
          <w:color w:val="000000"/>
          <w:sz w:val="24"/>
          <w:szCs w:val="24"/>
        </w:rPr>
        <w:t>omissis</w:t>
      </w:r>
    </w:p>
    <w:p w:rsidR="00984A82" w:rsidRPr="006A111B" w:rsidRDefault="00984A82" w:rsidP="0086676C">
      <w:pPr>
        <w:spacing w:line="276" w:lineRule="auto"/>
        <w:jc w:val="center"/>
        <w:rPr>
          <w:rFonts w:ascii="Times New Roman" w:hAnsi="Times New Roman"/>
          <w:b/>
          <w:color w:val="000000"/>
          <w:sz w:val="24"/>
          <w:szCs w:val="24"/>
        </w:rPr>
      </w:pPr>
      <w:r w:rsidRPr="006A111B">
        <w:rPr>
          <w:rFonts w:ascii="Times New Roman" w:hAnsi="Times New Roman"/>
          <w:b/>
          <w:color w:val="000000"/>
          <w:sz w:val="24"/>
          <w:szCs w:val="24"/>
        </w:rPr>
        <w:t>Art. 6 Penali</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L’Appaltatore, nell’esecuzione del servizio oggetto del presente appalto, avrà l’obbligo di uniformarsi a tutte le disposizioni di legge e di regolamento concernenti la fornitura ed il servizio stessi. Ove non attenda agli obblighi, ovvero violi comunque le disposizioni del presente appalto, è tenuto al pagamento di una penalità commisurata alla gravità della violazione.  </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In particolare è specificatamente stabilita l’applicazione delle penali sotto specificate:  </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1. nel caso di accertamento di inadempienze o comportamenti/episodi comunque lesivi in relazione alle prestazioni da espletarsi nel corso dell’appalto, </w:t>
      </w:r>
      <w:r w:rsidR="006A111B" w:rsidRPr="006A111B">
        <w:rPr>
          <w:rFonts w:ascii="Times New Roman" w:hAnsi="Times New Roman"/>
          <w:color w:val="000000"/>
          <w:sz w:val="24"/>
          <w:szCs w:val="24"/>
        </w:rPr>
        <w:t>RETIAMBIENTE</w:t>
      </w:r>
      <w:r w:rsidRPr="006A111B">
        <w:rPr>
          <w:rFonts w:ascii="Times New Roman" w:hAnsi="Times New Roman"/>
          <w:color w:val="000000"/>
          <w:sz w:val="24"/>
          <w:szCs w:val="24"/>
        </w:rPr>
        <w:t xml:space="preserve"> spa avrà facoltà di applicare all’appaltatore per ogni singolo episodio le opportune penali.</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Ogni singola penale sarà pari allo </w:t>
      </w:r>
      <w:r w:rsidR="002B4617">
        <w:rPr>
          <w:rFonts w:ascii="Times New Roman" w:hAnsi="Times New Roman" w:cs="Times New Roman"/>
          <w:sz w:val="24"/>
          <w:szCs w:val="24"/>
        </w:rPr>
        <w:t>1</w:t>
      </w:r>
      <w:r w:rsidRPr="006A111B">
        <w:rPr>
          <w:rFonts w:ascii="Times New Roman" w:hAnsi="Times New Roman" w:cs="Times New Roman"/>
          <w:sz w:val="24"/>
          <w:szCs w:val="24"/>
        </w:rPr>
        <w:t xml:space="preserve"> </w:t>
      </w:r>
      <w:r w:rsidRPr="006A111B">
        <w:rPr>
          <w:rFonts w:ascii="Times New Roman" w:hAnsi="Times New Roman"/>
          <w:color w:val="000000"/>
          <w:sz w:val="24"/>
          <w:szCs w:val="24"/>
        </w:rPr>
        <w:t xml:space="preserve">per mille dell’importo dell’appalto; </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2. In caso di interruzione del servizio, anche parziale, non giustificato da dimostrate cause di forza maggiore, sarà applicata una penale pari all’1 per mille dell’importo dell’appalto al giorno.</w:t>
      </w:r>
    </w:p>
    <w:p w:rsidR="00984A82" w:rsidRPr="006A111B" w:rsidRDefault="006A111B"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RETIAMBIENTE</w:t>
      </w:r>
      <w:r w:rsidR="00984A82" w:rsidRPr="006A111B">
        <w:rPr>
          <w:rFonts w:ascii="Times New Roman" w:hAnsi="Times New Roman"/>
          <w:color w:val="000000"/>
          <w:sz w:val="24"/>
          <w:szCs w:val="24"/>
        </w:rPr>
        <w:t xml:space="preserve"> spa potrà applicare le penali previa comunicazione scritta a seguito della quale l’appaltatore potrà, entro 5 gg. (dal ricevimento della comunicazione), produrre eventuali giustificazioni scritte riguardo all’inadempienza riscontrata. </w:t>
      </w:r>
      <w:r w:rsidRPr="006A111B">
        <w:rPr>
          <w:rFonts w:ascii="Times New Roman" w:hAnsi="Times New Roman"/>
          <w:color w:val="000000"/>
          <w:sz w:val="24"/>
          <w:szCs w:val="24"/>
        </w:rPr>
        <w:t>Retiambiente</w:t>
      </w:r>
      <w:r w:rsidR="00984A82" w:rsidRPr="006A111B">
        <w:rPr>
          <w:rFonts w:ascii="Times New Roman" w:hAnsi="Times New Roman"/>
          <w:color w:val="000000"/>
          <w:sz w:val="24"/>
          <w:szCs w:val="24"/>
        </w:rPr>
        <w:t xml:space="preserve"> spa valuterà le motivazioni addotte dall’appaltatore e se ritenute infondate (o se non presentate nei termini) avrà facoltà di applicare le penali sopra indicate.</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L’importo delle penali potrà essere trattenuto:</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dalla contabilità mensile del mese di riferimento;</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dalla contabilità dei mesi successivi al mese di riferimento;</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dalla contabilità del saldo finale;</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dall’importo della cauzione definitiva.</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In ogni caso, l’applicazione delle penali non esime l’appaltatore dal risarcimento degli ulteriori danni, ivi compreso il danno all’immagine, o oneri subìti da </w:t>
      </w:r>
      <w:r w:rsidR="006A111B" w:rsidRPr="006A111B">
        <w:rPr>
          <w:rFonts w:ascii="Times New Roman" w:hAnsi="Times New Roman"/>
          <w:color w:val="000000"/>
          <w:sz w:val="24"/>
          <w:szCs w:val="24"/>
        </w:rPr>
        <w:t>Retiambiente</w:t>
      </w:r>
      <w:r w:rsidRPr="006A111B">
        <w:rPr>
          <w:rFonts w:ascii="Times New Roman" w:hAnsi="Times New Roman"/>
          <w:color w:val="000000"/>
          <w:sz w:val="24"/>
          <w:szCs w:val="24"/>
        </w:rPr>
        <w:t xml:space="preserve"> in conseguenza degli inadempimenti. È comunque fatto salvo il maggior danno ai sensi dell’art. 1382 cod. civ..</w:t>
      </w:r>
    </w:p>
    <w:p w:rsidR="00984A82" w:rsidRPr="006A111B" w:rsidRDefault="00984A82" w:rsidP="0086676C">
      <w:pPr>
        <w:spacing w:line="276" w:lineRule="auto"/>
        <w:jc w:val="center"/>
        <w:rPr>
          <w:rFonts w:ascii="Times New Roman" w:hAnsi="Times New Roman"/>
          <w:b/>
          <w:color w:val="000000"/>
          <w:sz w:val="24"/>
          <w:szCs w:val="24"/>
        </w:rPr>
      </w:pPr>
      <w:r w:rsidRPr="006A111B">
        <w:rPr>
          <w:rFonts w:ascii="Times New Roman" w:hAnsi="Times New Roman"/>
          <w:b/>
          <w:color w:val="000000"/>
          <w:sz w:val="24"/>
          <w:szCs w:val="24"/>
        </w:rPr>
        <w:t>Art. 7 Obblighi dell’Appaltatore</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L’appalto del servizio in oggetto viene affidato dall’Azienda </w:t>
      </w:r>
      <w:r w:rsidR="006A111B" w:rsidRPr="006A111B">
        <w:rPr>
          <w:rFonts w:ascii="Times New Roman" w:hAnsi="Times New Roman"/>
          <w:color w:val="000000"/>
          <w:sz w:val="24"/>
          <w:szCs w:val="24"/>
        </w:rPr>
        <w:t>RETIAMBIENTE</w:t>
      </w:r>
      <w:r w:rsidRPr="006A111B">
        <w:rPr>
          <w:rFonts w:ascii="Times New Roman" w:hAnsi="Times New Roman"/>
          <w:color w:val="000000"/>
          <w:sz w:val="24"/>
          <w:szCs w:val="24"/>
        </w:rPr>
        <w:t xml:space="preserve"> S.p.A. ed accettato da </w:t>
      </w:r>
      <w:r w:rsidRPr="006A111B">
        <w:rPr>
          <w:rFonts w:ascii="Times New Roman" w:hAnsi="Times New Roman" w:cs="Times New Roman"/>
          <w:sz w:val="24"/>
          <w:szCs w:val="24"/>
        </w:rPr>
        <w:t>[●]</w:t>
      </w:r>
      <w:r w:rsidRPr="006A111B">
        <w:rPr>
          <w:rFonts w:ascii="Times New Roman" w:hAnsi="Times New Roman"/>
          <w:color w:val="000000"/>
          <w:sz w:val="24"/>
          <w:szCs w:val="24"/>
        </w:rPr>
        <w:t>, nei termini e secondo le modalità indicate nel presente contratto, oltre che prescritte dai seguenti documenti da considerarsi parte integrante ed inscindibile del presente contratto, sia che ad essi sia operato un espresso richiamo sia che ad essi sia effettuato un indiretto riferimento:</w:t>
      </w:r>
    </w:p>
    <w:p w:rsidR="00984A82" w:rsidRPr="006A111B" w:rsidRDefault="00CF374C" w:rsidP="0086676C">
      <w:pPr>
        <w:pStyle w:val="Paragrafoelenco"/>
        <w:numPr>
          <w:ilvl w:val="0"/>
          <w:numId w:val="2"/>
        </w:numPr>
        <w:spacing w:line="276" w:lineRule="auto"/>
        <w:jc w:val="both"/>
        <w:rPr>
          <w:rFonts w:ascii="Times New Roman" w:hAnsi="Times New Roman"/>
          <w:color w:val="000000"/>
          <w:sz w:val="24"/>
          <w:szCs w:val="24"/>
        </w:rPr>
      </w:pPr>
      <w:proofErr w:type="spellStart"/>
      <w:r w:rsidRPr="006A111B">
        <w:rPr>
          <w:rFonts w:ascii="Times New Roman" w:hAnsi="Times New Roman"/>
          <w:color w:val="000000"/>
          <w:sz w:val="24"/>
          <w:szCs w:val="24"/>
        </w:rPr>
        <w:t>RdO</w:t>
      </w:r>
      <w:proofErr w:type="spellEnd"/>
      <w:r w:rsidR="00984A82" w:rsidRPr="006A111B">
        <w:rPr>
          <w:rFonts w:ascii="Times New Roman" w:hAnsi="Times New Roman"/>
          <w:color w:val="000000"/>
          <w:sz w:val="24"/>
          <w:szCs w:val="24"/>
        </w:rPr>
        <w:t>;</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e) Offerta economica dell’Appaltatore.</w:t>
      </w:r>
    </w:p>
    <w:p w:rsidR="00984A82" w:rsidRPr="006A111B" w:rsidRDefault="00CF374C"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L</w:t>
      </w:r>
      <w:r w:rsidR="00984A82" w:rsidRPr="006A111B">
        <w:rPr>
          <w:rFonts w:ascii="Times New Roman" w:hAnsi="Times New Roman"/>
          <w:color w:val="000000"/>
          <w:sz w:val="24"/>
          <w:szCs w:val="24"/>
        </w:rPr>
        <w:t xml:space="preserve">’Appaltatore è tenuto ad assicurare il personale addetto contro gli infortuni e si obbliga a far osservare scrupolosamente le norme antinfortunistiche e a dotarlo di tutto quanto necessario per la prevenzione degli infortuni, in conformità alle vigenti norme di legge in materia, con specifico riferimento al D.lgs. n. 81/2008 ed ai provvedimenti attuativi dello stesso. L’Appaltatore deve inoltre ottemperare a tutti gli obblighi verso i propri dipendenti derivanti da disposizioni legislative e regolamentari vigenti in materia di lavoro, ivi comprese quelle in tema di igiene e sicurezza, previdenza e disciplina infortunistica, assumendo a proprio carico tutti gli oneri relativi. </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3. La gestione delle attività oggetto del presente appalto è effettuata dall’Appaltatore in proprio nome, per proprio conto ed a proprio rischio e pericolo in qualità di esecutore delle attività stesse a tutti gli effetti di legge. </w:t>
      </w:r>
    </w:p>
    <w:p w:rsidR="00984A82" w:rsidRPr="006A111B" w:rsidRDefault="00984A82" w:rsidP="0086676C">
      <w:pPr>
        <w:spacing w:line="276" w:lineRule="auto"/>
        <w:jc w:val="both"/>
        <w:rPr>
          <w:rFonts w:ascii="Times New Roman" w:hAnsi="Times New Roman"/>
          <w:b/>
          <w:color w:val="000000"/>
          <w:sz w:val="24"/>
          <w:szCs w:val="24"/>
        </w:rPr>
      </w:pPr>
      <w:r w:rsidRPr="006A111B">
        <w:rPr>
          <w:rFonts w:ascii="Times New Roman" w:hAnsi="Times New Roman"/>
          <w:color w:val="000000"/>
          <w:sz w:val="24"/>
          <w:szCs w:val="24"/>
        </w:rPr>
        <w:t>4. L’appaltatore risponde interamente per ogni difetto dei mezzi ed attrezzature impiegati nell’espletamento del servizio, nonché degli eventuali danni a persone o cose che dagli stessi possano derivare.</w:t>
      </w:r>
      <w:r w:rsidRPr="006A111B">
        <w:rPr>
          <w:rFonts w:ascii="Times New Roman" w:hAnsi="Times New Roman"/>
          <w:b/>
          <w:color w:val="000000"/>
          <w:sz w:val="24"/>
          <w:szCs w:val="24"/>
        </w:rPr>
        <w:t xml:space="preserve">  </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5. L’Appaltatore si intende espressamente obbligato a tenere, comunque, sollevata ed indenne </w:t>
      </w:r>
      <w:r w:rsidR="006A111B" w:rsidRPr="006A111B">
        <w:rPr>
          <w:rFonts w:ascii="Times New Roman" w:hAnsi="Times New Roman"/>
          <w:color w:val="000000"/>
          <w:sz w:val="24"/>
          <w:szCs w:val="24"/>
        </w:rPr>
        <w:t>RETIAMBIENTE</w:t>
      </w:r>
      <w:r w:rsidRPr="006A111B">
        <w:rPr>
          <w:rFonts w:ascii="Times New Roman" w:hAnsi="Times New Roman"/>
          <w:color w:val="000000"/>
          <w:sz w:val="24"/>
          <w:szCs w:val="24"/>
        </w:rPr>
        <w:t xml:space="preserve"> da qualsivoglia danno, diretto ed indiretto, causato ai propri dipendenti e/o a proprie attrezzature derivanti da comportamenti di terzi, nonché da danni di qualsiasi natura che possano derivare per fatto doloso o colposo a persone e/o a cose dall’attività del proprio personale e/o dagli utenti affidati, in relazione al servizio oggetto dell’appalto. </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6. Conseguentemente a quanto previsto dal precedente comma 5, è fatto obbligo all’Appaltatore di mantenere </w:t>
      </w:r>
      <w:r w:rsidR="006A111B" w:rsidRPr="006A111B">
        <w:rPr>
          <w:rFonts w:ascii="Times New Roman" w:hAnsi="Times New Roman"/>
          <w:color w:val="000000"/>
          <w:sz w:val="24"/>
          <w:szCs w:val="24"/>
        </w:rPr>
        <w:t>RETIAMBIENTE</w:t>
      </w:r>
      <w:r w:rsidRPr="006A111B">
        <w:rPr>
          <w:rFonts w:ascii="Times New Roman" w:hAnsi="Times New Roman"/>
          <w:color w:val="000000"/>
          <w:sz w:val="24"/>
          <w:szCs w:val="24"/>
        </w:rPr>
        <w:t xml:space="preserve"> sollevata ed indenne da richieste di risarcimento dei danni e da eventuali azioni legali promosse da terzi.</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7. L’Appaltatore, oltre alle norme del presente contratto, deve osservare e far osservare ai propri dipendenti tutte le disposizioni conseguenti a leggi, regolamenti e decreti in vigore o</w:t>
      </w:r>
      <w:r w:rsidRPr="006A111B">
        <w:rPr>
          <w:rFonts w:ascii="Times New Roman" w:hAnsi="Times New Roman"/>
          <w:b/>
          <w:color w:val="000000"/>
          <w:sz w:val="24"/>
          <w:szCs w:val="24"/>
        </w:rPr>
        <w:t xml:space="preserve"> </w:t>
      </w:r>
      <w:r w:rsidRPr="006A111B">
        <w:rPr>
          <w:rFonts w:ascii="Times New Roman" w:hAnsi="Times New Roman"/>
          <w:color w:val="000000"/>
          <w:sz w:val="24"/>
          <w:szCs w:val="24"/>
        </w:rPr>
        <w:t>emanati nel periodo dell’appalto, comprese le disposizioni regolamentari dei Comuni nei quali si svolge il servizio, per quanto funzionali allo svolgimento dell’attività oggetto dell’appalto.</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8. L’Appaltatore risponde verso gli utenti ed i terzi per i danni arrecati dai propri dipendenti nell'espletamento del servizio e si impegna a sollevare </w:t>
      </w:r>
      <w:r w:rsidR="006A111B" w:rsidRPr="006A111B">
        <w:rPr>
          <w:rFonts w:ascii="Times New Roman" w:hAnsi="Times New Roman"/>
          <w:color w:val="000000"/>
          <w:sz w:val="24"/>
          <w:szCs w:val="24"/>
        </w:rPr>
        <w:t>RETIAMBIENTE</w:t>
      </w:r>
      <w:r w:rsidRPr="006A111B">
        <w:rPr>
          <w:rFonts w:ascii="Times New Roman" w:hAnsi="Times New Roman"/>
          <w:color w:val="000000"/>
          <w:sz w:val="24"/>
          <w:szCs w:val="24"/>
        </w:rPr>
        <w:t xml:space="preserve"> da ogni responsabilità relativa.</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9. In ogni caso, in merito gli obblighi sopra indicati, </w:t>
      </w:r>
      <w:r w:rsidR="006A111B" w:rsidRPr="006A111B">
        <w:rPr>
          <w:rFonts w:ascii="Times New Roman" w:hAnsi="Times New Roman"/>
          <w:color w:val="000000"/>
          <w:sz w:val="24"/>
          <w:szCs w:val="24"/>
        </w:rPr>
        <w:t>RETIAMBIENTE</w:t>
      </w:r>
      <w:r w:rsidRPr="006A111B">
        <w:rPr>
          <w:rFonts w:ascii="Times New Roman" w:hAnsi="Times New Roman"/>
          <w:color w:val="000000"/>
          <w:sz w:val="24"/>
          <w:szCs w:val="24"/>
        </w:rPr>
        <w:t xml:space="preserve"> si intende sollevata da qualsiasi responsabilità.</w:t>
      </w:r>
    </w:p>
    <w:p w:rsidR="00984A82" w:rsidRPr="006A111B" w:rsidRDefault="00984A82" w:rsidP="0086676C">
      <w:pPr>
        <w:spacing w:line="276" w:lineRule="auto"/>
        <w:jc w:val="center"/>
        <w:rPr>
          <w:rFonts w:ascii="Times New Roman" w:hAnsi="Times New Roman"/>
          <w:b/>
          <w:color w:val="000000"/>
          <w:sz w:val="24"/>
          <w:szCs w:val="24"/>
        </w:rPr>
      </w:pPr>
      <w:r w:rsidRPr="006A111B">
        <w:rPr>
          <w:rFonts w:ascii="Times New Roman" w:hAnsi="Times New Roman"/>
          <w:b/>
          <w:color w:val="000000"/>
          <w:sz w:val="24"/>
          <w:szCs w:val="24"/>
        </w:rPr>
        <w:t>Art. 8 Risoluzione del contratto</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Qualora ricorrano gli estremi per la risoluzione del contratto per reati accertati a carico dell’appaltatore o per grave inadempimento, grave irregolarità o ritardo nella esecuzione del servizio, </w:t>
      </w:r>
      <w:r w:rsidR="006A111B" w:rsidRPr="006A111B">
        <w:rPr>
          <w:rFonts w:ascii="Times New Roman" w:hAnsi="Times New Roman"/>
          <w:color w:val="000000"/>
          <w:sz w:val="24"/>
          <w:szCs w:val="24"/>
        </w:rPr>
        <w:t>Retiambiente</w:t>
      </w:r>
      <w:r w:rsidRPr="006A111B">
        <w:rPr>
          <w:rFonts w:ascii="Times New Roman" w:hAnsi="Times New Roman"/>
          <w:color w:val="000000"/>
          <w:sz w:val="24"/>
          <w:szCs w:val="24"/>
        </w:rPr>
        <w:t xml:space="preserve"> spa attiverà le procedure per la risoluzione del contratto secondo le indicazioni del caso.</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La Stazione appaltante ha inoltre facoltà di risolvere il contratto nei seguenti casi:</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subappalto abusivo, associazione in partecipazione, cessione anche parziale del contratto;</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perdita, da parte dell’appaltatore, dei requisiti per l’esecuzione del servizio, quali il fallimento, l’irrogazione di misure sanzionatorie o cautelari;</w:t>
      </w:r>
    </w:p>
    <w:p w:rsidR="00A751B7"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 qualora: </w:t>
      </w:r>
    </w:p>
    <w:p w:rsidR="00A751B7"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a) esaurita la fase di controllo emerga la falsità anche di una sola delle dichiarazioni rese in sede di partecipazione alla gara; </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b) fosse accertata la non sussistenza di alcuno dei requisiti minimi richiesti per l’aggiudicazione e/o stipula del contratto;</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perdita, da parte dell’appaltatore, dei requisiti per l’esecuzione del servizio, quali il fallimento, l’irrogazione di misure sanzionatorie o cautelari;</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qualora, dopo l’applicazione delle penali di cui al precedente art. 6, l’appaltatore continui a comportarsi in modo non conforme agli obblighi contrattuali e non dimostri di rimuovere le cause che hanno portato all’applicazione delle penali stesse;</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in caso di inadempienze gravi da parte dell’appaltatore e/o del personale incaricato del servizio relativamente agli obblighi derivanti dalle vigenti e future normative in materia antinfortunistica e di igiene e sicurezza sul lavoro di cui al D.Lgs. n. 81/2008 e s. m. nonché dalle norme ambientali e di interruzione di pubblico servizio;</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mancata reintegrazione della cauzione nei termini prestabiliti;</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in virtù dell’avvio dell’attività del gestore unico Retiambiente S.p.A. ed in attuazione di determinazioni assunte dal medesimo gestore.</w:t>
      </w:r>
    </w:p>
    <w:p w:rsidR="00984A82" w:rsidRPr="006A111B" w:rsidRDefault="006A111B"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Retiambiente</w:t>
      </w:r>
      <w:r w:rsidR="00984A82" w:rsidRPr="006A111B">
        <w:rPr>
          <w:rFonts w:ascii="Times New Roman" w:hAnsi="Times New Roman"/>
          <w:color w:val="000000"/>
          <w:sz w:val="24"/>
          <w:szCs w:val="24"/>
        </w:rPr>
        <w:t xml:space="preserve"> spa si riserva la facoltà di risolvere il contratto in danno dell’appaltatore prima della scadenza qualora si verifichi uno dei seguenti casi:</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qualora l’importo complessivo delle penali applicate superi il 10% dell’importo contrattuale;</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comportamento improprio del personale;</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mancanza del rispetto delle norme di sicurezza previste dal D. Lgs. 81/08 e s.m. e mancato uso dei D.P.I.;</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Nelle ipotesi sopra indicate il contratto sarà risolto di diritto con effetto immediato a seguito della dichiarazione della Società committente, in forma di lettera raccomandata o altra modalità equivalente, di volersi avvalere della clausola risolutiva.  </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In caso di risoluzione del contratto, la Società procederà all'affidamento del servizio a terzi in danno della Ditta aggiudicataria secondo le procedure concorsuali previste in caso di urgenza.  </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L’affidamento a terzi verrà notificato alla Ditta aggiudicataria nelle forme prescritte; alla stessa verrà trasmessa copia del nuovo contratto. Alla Ditta aggiudicataria saranno addebitate le spese sostenute in più dalla Società rispetto a quelle previste dal contratto risolto; esse saranno prelevate dai crediti della stessa.  </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Nel caso di minor spesa nulla competerà alla Ditta aggiudicataria.  </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L'esecuzione in danno non esimerà la Ditta aggiudicataria dalle responsabilità, civile e penale, in cui la stessa possa incorrere a norma di legge per i fatti che hanno motivato la risoluzione.   </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Resta salvo il diritto di </w:t>
      </w:r>
      <w:r w:rsidR="006A111B" w:rsidRPr="006A111B">
        <w:rPr>
          <w:rFonts w:ascii="Times New Roman" w:hAnsi="Times New Roman"/>
          <w:color w:val="000000"/>
          <w:sz w:val="24"/>
          <w:szCs w:val="24"/>
        </w:rPr>
        <w:t>Retiambiente</w:t>
      </w:r>
      <w:r w:rsidRPr="006A111B">
        <w:rPr>
          <w:rFonts w:ascii="Times New Roman" w:hAnsi="Times New Roman"/>
          <w:color w:val="000000"/>
          <w:sz w:val="24"/>
          <w:szCs w:val="24"/>
        </w:rPr>
        <w:t xml:space="preserve"> SpA al risarcimento dei maggiori danni subiti. </w:t>
      </w:r>
    </w:p>
    <w:p w:rsidR="00984A82" w:rsidRPr="006A111B" w:rsidRDefault="00984A82" w:rsidP="0086676C">
      <w:pPr>
        <w:spacing w:line="276" w:lineRule="auto"/>
        <w:ind w:left="360" w:hanging="360"/>
        <w:jc w:val="center"/>
        <w:rPr>
          <w:rFonts w:ascii="Times New Roman" w:hAnsi="Times New Roman"/>
          <w:b/>
          <w:color w:val="000000"/>
          <w:sz w:val="24"/>
          <w:szCs w:val="24"/>
        </w:rPr>
      </w:pPr>
      <w:r w:rsidRPr="006A111B">
        <w:rPr>
          <w:rFonts w:ascii="Times New Roman" w:hAnsi="Times New Roman"/>
          <w:b/>
          <w:color w:val="000000"/>
          <w:sz w:val="24"/>
          <w:szCs w:val="24"/>
        </w:rPr>
        <w:t xml:space="preserve">Art. 9 Deposito cauzionale </w:t>
      </w:r>
    </w:p>
    <w:p w:rsidR="002B4617" w:rsidRDefault="002B4617" w:rsidP="002B4617">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 xml:space="preserve">1. L'Appaltatore, obbligato a costituire una garanzia definitiva secondo quanto previsto dall’art. 103 del </w:t>
      </w:r>
      <w:proofErr w:type="spellStart"/>
      <w:r>
        <w:rPr>
          <w:rFonts w:ascii="Times New Roman" w:hAnsi="Times New Roman"/>
          <w:color w:val="000000"/>
          <w:sz w:val="24"/>
          <w:szCs w:val="24"/>
        </w:rPr>
        <w:t>D.L</w:t>
      </w:r>
      <w:r w:rsidRPr="00ED7684">
        <w:rPr>
          <w:rFonts w:ascii="Times New Roman" w:hAnsi="Times New Roman"/>
          <w:color w:val="000000"/>
          <w:sz w:val="24"/>
          <w:szCs w:val="24"/>
        </w:rPr>
        <w:t>gs.</w:t>
      </w:r>
      <w:proofErr w:type="spellEnd"/>
      <w:r w:rsidRPr="00ED7684">
        <w:rPr>
          <w:rFonts w:ascii="Times New Roman" w:hAnsi="Times New Roman"/>
          <w:color w:val="000000"/>
          <w:sz w:val="24"/>
          <w:szCs w:val="24"/>
        </w:rPr>
        <w:t xml:space="preserve"> </w:t>
      </w:r>
      <w:r>
        <w:rPr>
          <w:rFonts w:ascii="Times New Roman" w:hAnsi="Times New Roman"/>
          <w:color w:val="000000"/>
          <w:sz w:val="24"/>
          <w:szCs w:val="24"/>
        </w:rPr>
        <w:t xml:space="preserve">n. </w:t>
      </w:r>
      <w:r w:rsidRPr="00ED7684">
        <w:rPr>
          <w:rFonts w:ascii="Times New Roman" w:hAnsi="Times New Roman"/>
          <w:color w:val="000000"/>
          <w:sz w:val="24"/>
          <w:szCs w:val="24"/>
        </w:rPr>
        <w:t>50/2016, ha presentato regolare polizza n.</w:t>
      </w:r>
      <w:r w:rsidRPr="00E7419C">
        <w:rPr>
          <w:rFonts w:ascii="Times New Roman" w:hAnsi="Times New Roman" w:cs="Times New Roman"/>
          <w:sz w:val="24"/>
          <w:szCs w:val="24"/>
        </w:rPr>
        <w:t xml:space="preserve"> </w:t>
      </w:r>
      <w:r w:rsidRPr="00872085">
        <w:rPr>
          <w:rFonts w:ascii="Times New Roman" w:hAnsi="Times New Roman" w:cs="Times New Roman"/>
          <w:sz w:val="24"/>
          <w:szCs w:val="24"/>
        </w:rPr>
        <w:t>[●]</w:t>
      </w:r>
      <w:r w:rsidRPr="00ED7684">
        <w:rPr>
          <w:rFonts w:ascii="Times New Roman" w:hAnsi="Times New Roman"/>
          <w:color w:val="000000"/>
          <w:sz w:val="24"/>
          <w:szCs w:val="24"/>
        </w:rPr>
        <w:t xml:space="preserve">, emessa da Società </w:t>
      </w:r>
      <w:r w:rsidRPr="00872085">
        <w:rPr>
          <w:rFonts w:ascii="Times New Roman" w:hAnsi="Times New Roman" w:cs="Times New Roman"/>
          <w:sz w:val="24"/>
          <w:szCs w:val="24"/>
        </w:rPr>
        <w:t>[●]</w:t>
      </w:r>
      <w:r w:rsidRPr="00ED7684">
        <w:rPr>
          <w:rFonts w:ascii="Times New Roman" w:hAnsi="Times New Roman"/>
          <w:color w:val="000000"/>
          <w:sz w:val="24"/>
          <w:szCs w:val="24"/>
        </w:rPr>
        <w:t xml:space="preserve">, </w:t>
      </w:r>
      <w:proofErr w:type="spellStart"/>
      <w:r w:rsidRPr="00ED7684">
        <w:rPr>
          <w:rFonts w:ascii="Times New Roman" w:hAnsi="Times New Roman"/>
          <w:color w:val="000000"/>
          <w:sz w:val="24"/>
          <w:szCs w:val="24"/>
        </w:rPr>
        <w:t>Ag</w:t>
      </w:r>
      <w:proofErr w:type="spellEnd"/>
      <w:r w:rsidRPr="00872085">
        <w:rPr>
          <w:rFonts w:ascii="Times New Roman" w:hAnsi="Times New Roman" w:cs="Times New Roman"/>
          <w:sz w:val="24"/>
          <w:szCs w:val="24"/>
        </w:rPr>
        <w:t>[●]</w:t>
      </w:r>
      <w:r w:rsidRPr="00ED7684">
        <w:rPr>
          <w:rFonts w:ascii="Times New Roman" w:hAnsi="Times New Roman"/>
          <w:color w:val="000000"/>
          <w:sz w:val="24"/>
          <w:szCs w:val="24"/>
        </w:rPr>
        <w:t xml:space="preserve">, </w:t>
      </w:r>
      <w:r>
        <w:rPr>
          <w:rFonts w:ascii="Times New Roman" w:hAnsi="Times New Roman"/>
          <w:color w:val="000000"/>
          <w:sz w:val="24"/>
          <w:szCs w:val="24"/>
        </w:rPr>
        <w:t xml:space="preserve">il giorni </w:t>
      </w:r>
      <w:r w:rsidRPr="00872085">
        <w:rPr>
          <w:rFonts w:ascii="Times New Roman" w:hAnsi="Times New Roman" w:cs="Times New Roman"/>
          <w:sz w:val="24"/>
          <w:szCs w:val="24"/>
        </w:rPr>
        <w:t>[●]</w:t>
      </w:r>
      <w:r>
        <w:rPr>
          <w:rFonts w:ascii="Times New Roman" w:hAnsi="Times New Roman" w:cs="Times New Roman"/>
          <w:sz w:val="24"/>
          <w:szCs w:val="24"/>
        </w:rPr>
        <w:t xml:space="preserve"> mese </w:t>
      </w:r>
      <w:r w:rsidRPr="00872085">
        <w:rPr>
          <w:rFonts w:ascii="Times New Roman" w:hAnsi="Times New Roman" w:cs="Times New Roman"/>
          <w:sz w:val="24"/>
          <w:szCs w:val="24"/>
        </w:rPr>
        <w:t>[●]</w:t>
      </w:r>
      <w:r>
        <w:rPr>
          <w:rFonts w:ascii="Times New Roman" w:hAnsi="Times New Roman" w:cs="Times New Roman"/>
          <w:sz w:val="24"/>
          <w:szCs w:val="24"/>
        </w:rPr>
        <w:t xml:space="preserve"> anno </w:t>
      </w:r>
      <w:r w:rsidRPr="00872085">
        <w:rPr>
          <w:rFonts w:ascii="Times New Roman" w:hAnsi="Times New Roman" w:cs="Times New Roman"/>
          <w:sz w:val="24"/>
          <w:szCs w:val="24"/>
        </w:rPr>
        <w:t>[●]</w:t>
      </w:r>
      <w:r w:rsidRPr="00ED7684">
        <w:rPr>
          <w:rFonts w:ascii="Times New Roman" w:hAnsi="Times New Roman"/>
          <w:color w:val="000000"/>
          <w:sz w:val="24"/>
          <w:szCs w:val="24"/>
        </w:rPr>
        <w:t xml:space="preserve">.  </w:t>
      </w:r>
    </w:p>
    <w:p w:rsidR="002B4617" w:rsidRDefault="002B4617" w:rsidP="002B4617">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 xml:space="preserve">2. La garanzia prevede espressamente la rinuncia al beneficio della preventiva escussione del debitore principale, la rinuncia all'eccezione di cui all'art. 1957, comma 2, del codice civile, nonché l'operatività della garanzia medesima entro 15 giorni, a semplice richiesta scritta dell'Amministrazione.  </w:t>
      </w:r>
    </w:p>
    <w:p w:rsidR="002B4617" w:rsidRDefault="002B4617" w:rsidP="002B4617">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 xml:space="preserve">3. La garanzia definitiva dovrà essere obbligatoriamente ed immediatamente ripristinata in caso di prelievo da parte di </w:t>
      </w:r>
      <w:r>
        <w:rPr>
          <w:rFonts w:ascii="Times New Roman" w:hAnsi="Times New Roman"/>
          <w:color w:val="000000"/>
          <w:sz w:val="24"/>
          <w:szCs w:val="24"/>
        </w:rPr>
        <w:t>RETIAMBIENTE</w:t>
      </w:r>
      <w:r w:rsidRPr="00ED7684">
        <w:rPr>
          <w:rFonts w:ascii="Times New Roman" w:hAnsi="Times New Roman"/>
          <w:color w:val="000000"/>
          <w:sz w:val="24"/>
          <w:szCs w:val="24"/>
        </w:rPr>
        <w:t xml:space="preserve"> S.p.A. della eventuale quota a seguito del pagamento di penali, pena la risoluzione del contratto.  </w:t>
      </w:r>
    </w:p>
    <w:p w:rsidR="002B4617" w:rsidRDefault="002B4617" w:rsidP="002B4617">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 xml:space="preserve">4. La garanzia definitiva è svincolata secondo quanto previsto dall'art. 103 del d.lgs. 50/2016. </w:t>
      </w:r>
    </w:p>
    <w:p w:rsidR="002B4617" w:rsidRDefault="002B4617" w:rsidP="002B4617">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5. La cauzione è prestata mediante fideiussione assicurativa.</w:t>
      </w:r>
    </w:p>
    <w:p w:rsidR="002B4617" w:rsidRDefault="002B4617" w:rsidP="002B4617">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 xml:space="preserve">6. La cauzione definitiva prevede la rinuncia al beneficio della preventiva e escussione del debitore principale e la sua operatività entro 15 giorni a semplice richiesta scritta della stazione appaltante; la cauzione deve essere tempestivamente reintegrata nella misura residua, qualora, in corso d'opera, essa sia stata parzialmente o totalmente incamerata da </w:t>
      </w:r>
      <w:r>
        <w:rPr>
          <w:rFonts w:ascii="Times New Roman" w:hAnsi="Times New Roman"/>
          <w:color w:val="000000"/>
          <w:sz w:val="24"/>
          <w:szCs w:val="24"/>
        </w:rPr>
        <w:t>RETIAMBIENTE</w:t>
      </w:r>
      <w:r w:rsidRPr="00ED7684">
        <w:rPr>
          <w:rFonts w:ascii="Times New Roman" w:hAnsi="Times New Roman"/>
          <w:color w:val="000000"/>
          <w:sz w:val="24"/>
          <w:szCs w:val="24"/>
        </w:rPr>
        <w:t xml:space="preserve"> </w:t>
      </w:r>
      <w:proofErr w:type="spellStart"/>
      <w:r w:rsidRPr="00ED7684">
        <w:rPr>
          <w:rFonts w:ascii="Times New Roman" w:hAnsi="Times New Roman"/>
          <w:color w:val="000000"/>
          <w:sz w:val="24"/>
          <w:szCs w:val="24"/>
        </w:rPr>
        <w:t>S.p.A</w:t>
      </w:r>
      <w:proofErr w:type="spellEnd"/>
      <w:r w:rsidRPr="00ED7684">
        <w:rPr>
          <w:rFonts w:ascii="Times New Roman" w:hAnsi="Times New Roman"/>
          <w:color w:val="000000"/>
          <w:sz w:val="24"/>
          <w:szCs w:val="24"/>
        </w:rPr>
        <w:t xml:space="preserve">.. </w:t>
      </w:r>
    </w:p>
    <w:p w:rsidR="002B4617" w:rsidRDefault="002B4617" w:rsidP="002B4617">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 xml:space="preserve">7. Lo svincolo della cauzione verrà disposto da </w:t>
      </w:r>
      <w:r>
        <w:rPr>
          <w:rFonts w:ascii="Times New Roman" w:hAnsi="Times New Roman"/>
          <w:color w:val="000000"/>
          <w:sz w:val="24"/>
          <w:szCs w:val="24"/>
        </w:rPr>
        <w:t>RETIAMBIENTE</w:t>
      </w:r>
      <w:r w:rsidRPr="00ED7684">
        <w:rPr>
          <w:rFonts w:ascii="Times New Roman" w:hAnsi="Times New Roman"/>
          <w:color w:val="000000"/>
          <w:sz w:val="24"/>
          <w:szCs w:val="24"/>
        </w:rPr>
        <w:t xml:space="preserve"> dopo la completa estinzione di tutti i rapporti contrattuali. </w:t>
      </w:r>
    </w:p>
    <w:p w:rsidR="002B4617" w:rsidRDefault="002B4617" w:rsidP="002B4617">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 xml:space="preserve">8. La cauzione definitiva permane fino alla completa esecuzione del servizio e previa attestazione di regolare esecuzione da parte direttore dell’esecuzione del contratto. Pertanto la cauzione definitiva cesserà di avere effetto soltanto alla data di emissione del certificato i regolare esecuzione, ai sensi dell’art. 103, c. 5, d.lgs. 50/2016 e </w:t>
      </w:r>
      <w:proofErr w:type="spellStart"/>
      <w:r w:rsidRPr="00ED7684">
        <w:rPr>
          <w:rFonts w:ascii="Times New Roman" w:hAnsi="Times New Roman"/>
          <w:color w:val="000000"/>
          <w:sz w:val="24"/>
          <w:szCs w:val="24"/>
        </w:rPr>
        <w:t>ss.mm</w:t>
      </w:r>
      <w:proofErr w:type="spellEnd"/>
      <w:r w:rsidRPr="00ED7684">
        <w:rPr>
          <w:rFonts w:ascii="Times New Roman" w:hAnsi="Times New Roman"/>
          <w:color w:val="000000"/>
          <w:sz w:val="24"/>
          <w:szCs w:val="24"/>
        </w:rPr>
        <w:t xml:space="preserve">.. </w:t>
      </w:r>
    </w:p>
    <w:p w:rsidR="002B4617" w:rsidRDefault="002B4617" w:rsidP="002B4617">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 xml:space="preserve">9. La cauzione viene prestata altresì a garanzia del risarcimento dei danni derivanti dall’eventuale inadempimento delle obbligazioni contrattuali. </w:t>
      </w:r>
    </w:p>
    <w:p w:rsidR="002B4617" w:rsidRDefault="002B4617" w:rsidP="002B4617">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 xml:space="preserve">10. </w:t>
      </w:r>
      <w:r>
        <w:rPr>
          <w:rFonts w:ascii="Times New Roman" w:hAnsi="Times New Roman"/>
          <w:color w:val="000000"/>
          <w:sz w:val="24"/>
          <w:szCs w:val="24"/>
        </w:rPr>
        <w:t>RETIAMBIENTE</w:t>
      </w:r>
      <w:r w:rsidRPr="00ED7684">
        <w:rPr>
          <w:rFonts w:ascii="Times New Roman" w:hAnsi="Times New Roman"/>
          <w:color w:val="000000"/>
          <w:sz w:val="24"/>
          <w:szCs w:val="24"/>
        </w:rPr>
        <w:t xml:space="preserve"> avrà, inoltre, il diritto di valersi della cauzione per provvedere al pagamento di quanto dovuto dalla Impresa affidataria per le inadempienze derivanti dall’inosservanza di norme e prescrizioni dei contratti collettivi, delle leggi e dei regolamenti sulla tutela, protezione, assicurazione, assistenza e sicurezza fisica dei lavoratori.</w:t>
      </w:r>
    </w:p>
    <w:p w:rsidR="002B4617" w:rsidRDefault="002B4617" w:rsidP="0086676C">
      <w:pPr>
        <w:spacing w:line="276" w:lineRule="auto"/>
        <w:jc w:val="center"/>
        <w:rPr>
          <w:rFonts w:ascii="Times New Roman" w:hAnsi="Times New Roman"/>
          <w:b/>
          <w:color w:val="000000"/>
          <w:sz w:val="24"/>
          <w:szCs w:val="24"/>
        </w:rPr>
      </w:pPr>
    </w:p>
    <w:p w:rsidR="00984A82" w:rsidRPr="006A111B" w:rsidRDefault="00984A82" w:rsidP="0086676C">
      <w:pPr>
        <w:spacing w:line="276" w:lineRule="auto"/>
        <w:jc w:val="center"/>
        <w:rPr>
          <w:rFonts w:ascii="Times New Roman" w:hAnsi="Times New Roman"/>
          <w:b/>
          <w:color w:val="000000"/>
          <w:sz w:val="24"/>
          <w:szCs w:val="24"/>
        </w:rPr>
      </w:pPr>
      <w:r w:rsidRPr="006A111B">
        <w:rPr>
          <w:rFonts w:ascii="Times New Roman" w:hAnsi="Times New Roman"/>
          <w:b/>
          <w:color w:val="000000"/>
          <w:sz w:val="24"/>
          <w:szCs w:val="24"/>
        </w:rPr>
        <w:t>Art. 10 Divieto di cessione del contratto</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1. Il presente contratto non potrà essere ceduto, a pena di nullità, ai sensi dell’art. 18, c. 2, della l. 55/ 1990 e ss.mm..</w:t>
      </w:r>
    </w:p>
    <w:p w:rsidR="00984A82" w:rsidRPr="006A111B" w:rsidRDefault="00984A82" w:rsidP="0086676C">
      <w:pPr>
        <w:spacing w:line="276" w:lineRule="auto"/>
        <w:jc w:val="center"/>
        <w:rPr>
          <w:rFonts w:ascii="Times New Roman" w:hAnsi="Times New Roman"/>
          <w:color w:val="000000"/>
          <w:sz w:val="24"/>
          <w:szCs w:val="24"/>
        </w:rPr>
      </w:pPr>
      <w:r w:rsidRPr="006A111B">
        <w:rPr>
          <w:rFonts w:ascii="Times New Roman" w:hAnsi="Times New Roman"/>
          <w:b/>
          <w:color w:val="000000"/>
          <w:sz w:val="24"/>
          <w:szCs w:val="24"/>
        </w:rPr>
        <w:t>Art. 11 Responsabilità ed obblighi derivanti dai rapporti di lavoro</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1. L’Appaltatore si impegna ad ottemperare a tutti gli obblighi verso i propri dipendenti derivanti da disposizioni legislative e regolamentari in materia di lavoro ed assicurazioni sociali, assumendo a suo carico tutti gli oneri relativi. </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2. L’Appaltatore è responsabile dell’osservanza delle disposizioni di legge in vigore in materia di sicurezza sul lavoro.</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3. In caso di violazione degli obblighi di cui al c. 1 ed al c. 2 del presente articolo, </w:t>
      </w:r>
      <w:r w:rsidR="006A111B" w:rsidRPr="006A111B">
        <w:rPr>
          <w:rFonts w:ascii="Times New Roman" w:hAnsi="Times New Roman"/>
          <w:color w:val="000000"/>
          <w:sz w:val="24"/>
          <w:szCs w:val="24"/>
        </w:rPr>
        <w:t>RETIAMBIENTE</w:t>
      </w:r>
      <w:r w:rsidRPr="006A111B">
        <w:rPr>
          <w:rFonts w:ascii="Times New Roman" w:hAnsi="Times New Roman"/>
          <w:color w:val="000000"/>
          <w:sz w:val="24"/>
          <w:szCs w:val="24"/>
        </w:rPr>
        <w:t xml:space="preserve">, previa contestazione all’Appaltatore, sospenderà le attività fino a quando non ripristinerà le regolari condizioni normative e retributive. Per dette sospensioni l’Appaltatore non potrà opporre eccezioni, né pretendere un risarcimento dalla stazione appaltante. Ne deriverà l’applicazione di quanto previsto all’art. 6, relativamente all’applicazione delle penali per ritardato adempimento. </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4. Trascorsi infruttuosamente 7 (sette) giorni dalla contestazione di cui al comma precedente </w:t>
      </w:r>
      <w:r w:rsidR="006A111B" w:rsidRPr="006A111B">
        <w:rPr>
          <w:rFonts w:ascii="Times New Roman" w:hAnsi="Times New Roman"/>
          <w:color w:val="000000"/>
          <w:sz w:val="24"/>
          <w:szCs w:val="24"/>
        </w:rPr>
        <w:t>RETIAMBIENTE</w:t>
      </w:r>
      <w:r w:rsidRPr="006A111B">
        <w:rPr>
          <w:rFonts w:ascii="Times New Roman" w:hAnsi="Times New Roman"/>
          <w:color w:val="000000"/>
          <w:sz w:val="24"/>
          <w:szCs w:val="24"/>
        </w:rPr>
        <w:t xml:space="preserve"> potrà risolvere il presente contratto con facoltà di addebitare all’Appaltatore i danni conseguenti.</w:t>
      </w:r>
    </w:p>
    <w:p w:rsidR="00984A82" w:rsidRPr="006A111B" w:rsidRDefault="00984A82" w:rsidP="0086676C">
      <w:pPr>
        <w:spacing w:line="276" w:lineRule="auto"/>
        <w:jc w:val="center"/>
        <w:rPr>
          <w:rFonts w:ascii="Times New Roman" w:hAnsi="Times New Roman"/>
          <w:b/>
          <w:color w:val="000000"/>
          <w:sz w:val="24"/>
          <w:szCs w:val="24"/>
        </w:rPr>
      </w:pPr>
      <w:r w:rsidRPr="006A111B">
        <w:rPr>
          <w:rFonts w:ascii="Times New Roman" w:hAnsi="Times New Roman"/>
          <w:b/>
          <w:color w:val="000000"/>
          <w:sz w:val="24"/>
          <w:szCs w:val="24"/>
        </w:rPr>
        <w:t>Art. 12 Domicilio dell’Appaltatore</w:t>
      </w:r>
    </w:p>
    <w:p w:rsidR="00984A82" w:rsidRPr="006A111B" w:rsidRDefault="00984A82" w:rsidP="0086676C">
      <w:pPr>
        <w:spacing w:line="276" w:lineRule="auto"/>
        <w:ind w:left="11" w:hanging="11"/>
        <w:jc w:val="both"/>
        <w:rPr>
          <w:rFonts w:ascii="Times New Roman" w:hAnsi="Times New Roman"/>
          <w:color w:val="000000"/>
          <w:sz w:val="24"/>
          <w:szCs w:val="24"/>
        </w:rPr>
      </w:pPr>
      <w:r w:rsidRPr="006A111B">
        <w:rPr>
          <w:rFonts w:ascii="Times New Roman" w:hAnsi="Times New Roman"/>
          <w:color w:val="000000"/>
          <w:sz w:val="24"/>
          <w:szCs w:val="24"/>
        </w:rPr>
        <w:t xml:space="preserve">La ditta </w:t>
      </w:r>
      <w:r w:rsidRPr="006A111B">
        <w:rPr>
          <w:rFonts w:ascii="Times New Roman" w:hAnsi="Times New Roman" w:cs="Times New Roman"/>
          <w:sz w:val="24"/>
          <w:szCs w:val="24"/>
        </w:rPr>
        <w:t xml:space="preserve">[●] </w:t>
      </w:r>
      <w:r w:rsidRPr="006A111B">
        <w:rPr>
          <w:rFonts w:ascii="Times New Roman" w:hAnsi="Times New Roman"/>
          <w:color w:val="000000"/>
          <w:sz w:val="24"/>
          <w:szCs w:val="24"/>
        </w:rPr>
        <w:t xml:space="preserve">elegge domicilio presso la sede amministrativa in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via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n. </w:t>
      </w:r>
      <w:r w:rsidRPr="006A111B">
        <w:rPr>
          <w:rFonts w:ascii="Times New Roman" w:hAnsi="Times New Roman" w:cs="Times New Roman"/>
          <w:sz w:val="24"/>
          <w:szCs w:val="24"/>
        </w:rPr>
        <w:t>[●]</w:t>
      </w:r>
      <w:r w:rsidRPr="006A111B">
        <w:rPr>
          <w:rFonts w:ascii="Times New Roman" w:hAnsi="Times New Roman"/>
          <w:color w:val="000000"/>
          <w:sz w:val="24"/>
          <w:szCs w:val="24"/>
        </w:rPr>
        <w:t>.</w:t>
      </w:r>
    </w:p>
    <w:p w:rsidR="00984A82" w:rsidRPr="006A111B" w:rsidRDefault="00984A82" w:rsidP="0086676C">
      <w:pPr>
        <w:spacing w:line="276" w:lineRule="auto"/>
        <w:ind w:left="11" w:hanging="11"/>
        <w:jc w:val="center"/>
        <w:rPr>
          <w:rFonts w:ascii="Times New Roman" w:hAnsi="Times New Roman"/>
          <w:color w:val="000000"/>
          <w:sz w:val="24"/>
          <w:szCs w:val="24"/>
        </w:rPr>
      </w:pPr>
      <w:r w:rsidRPr="006A111B">
        <w:rPr>
          <w:rFonts w:ascii="Times New Roman" w:hAnsi="Times New Roman"/>
          <w:b/>
          <w:color w:val="000000"/>
          <w:sz w:val="24"/>
          <w:szCs w:val="24"/>
        </w:rPr>
        <w:t>Art. 13 Spese contrattuali</w:t>
      </w:r>
    </w:p>
    <w:p w:rsidR="00984A82" w:rsidRPr="006A111B" w:rsidRDefault="00984A82" w:rsidP="0086676C">
      <w:pPr>
        <w:spacing w:line="276" w:lineRule="auto"/>
        <w:ind w:left="11" w:hanging="11"/>
        <w:jc w:val="both"/>
        <w:rPr>
          <w:rFonts w:ascii="Times New Roman" w:hAnsi="Times New Roman"/>
          <w:color w:val="000000"/>
          <w:sz w:val="24"/>
          <w:szCs w:val="24"/>
        </w:rPr>
      </w:pPr>
      <w:r w:rsidRPr="006A111B">
        <w:rPr>
          <w:rFonts w:ascii="Times New Roman" w:hAnsi="Times New Roman"/>
          <w:color w:val="000000"/>
          <w:sz w:val="24"/>
          <w:szCs w:val="24"/>
        </w:rPr>
        <w:t xml:space="preserve">Sono a carico dell’Appaltatore tutte le spese del contratto e tutti gli oneri connessi alla sua stipulazione, compresi quelli fiscali e tributari, senza diritto di rivalsa. </w:t>
      </w:r>
    </w:p>
    <w:p w:rsidR="00984A82" w:rsidRPr="006A111B" w:rsidRDefault="00984A82" w:rsidP="0086676C">
      <w:pPr>
        <w:spacing w:line="276" w:lineRule="auto"/>
        <w:ind w:left="11" w:hanging="11"/>
        <w:jc w:val="center"/>
        <w:rPr>
          <w:rFonts w:ascii="Times New Roman" w:hAnsi="Times New Roman"/>
          <w:b/>
          <w:color w:val="000000"/>
          <w:sz w:val="24"/>
          <w:szCs w:val="24"/>
        </w:rPr>
      </w:pPr>
      <w:r w:rsidRPr="006A111B">
        <w:rPr>
          <w:rFonts w:ascii="Times New Roman" w:hAnsi="Times New Roman"/>
          <w:b/>
          <w:color w:val="000000"/>
          <w:sz w:val="24"/>
          <w:szCs w:val="24"/>
        </w:rPr>
        <w:t>Art. 14 Riservatezza</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1. L’Appaltatore si obbliga a mantenere strettamente riservate e confidenziali le informazioni tecniche o di altra natura di cui dovesse venire a conoscenza nell’esecuzione del contratto. L’Impresa si impegna a far osservare tale obbligo anche a tutti i dipendenti di cui si avvalga per l’espletamento del servizio oggetto del presente contratto. Restano escluse le informazioni di pubblico dominio o la cui rivelazione è richiesta da disposizioni di legge o di pubblica autorità.</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2. </w:t>
      </w:r>
      <w:r w:rsidR="006A111B" w:rsidRPr="006A111B">
        <w:rPr>
          <w:rFonts w:ascii="Times New Roman" w:hAnsi="Times New Roman"/>
          <w:color w:val="000000"/>
          <w:sz w:val="24"/>
          <w:szCs w:val="24"/>
        </w:rPr>
        <w:t>RETIAMBIENTE</w:t>
      </w:r>
      <w:r w:rsidRPr="006A111B">
        <w:rPr>
          <w:rFonts w:ascii="Times New Roman" w:hAnsi="Times New Roman"/>
          <w:color w:val="000000"/>
          <w:sz w:val="24"/>
          <w:szCs w:val="24"/>
        </w:rPr>
        <w:t xml:space="preserve"> in conformità a quanto indicato nel corso della procedura di gara, tratterà i dati concernenti l’Appaltatore esclusivamente per lo svolgimento delle attività contrattuali ed in osservanza della normativa applicabile.</w:t>
      </w:r>
    </w:p>
    <w:p w:rsidR="00984A82" w:rsidRPr="006A111B" w:rsidRDefault="00984A82" w:rsidP="0086676C">
      <w:pPr>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3. La sottoscrizione del contratto da parte di </w:t>
      </w:r>
      <w:r w:rsidRPr="006A111B">
        <w:rPr>
          <w:rFonts w:ascii="Times New Roman" w:hAnsi="Times New Roman" w:cs="Times New Roman"/>
          <w:sz w:val="24"/>
          <w:szCs w:val="24"/>
        </w:rPr>
        <w:t>[●]</w:t>
      </w:r>
      <w:r w:rsidRPr="006A111B">
        <w:rPr>
          <w:rFonts w:ascii="Times New Roman" w:hAnsi="Times New Roman"/>
          <w:color w:val="000000"/>
          <w:sz w:val="24"/>
          <w:szCs w:val="24"/>
        </w:rPr>
        <w:t xml:space="preserve"> vale quale manifestazione del consenso al trattamento di cui al c. 2 che precede. </w:t>
      </w:r>
    </w:p>
    <w:p w:rsidR="00984A82" w:rsidRPr="006A111B" w:rsidRDefault="00984A82" w:rsidP="0086676C">
      <w:pPr>
        <w:spacing w:line="276" w:lineRule="auto"/>
        <w:jc w:val="center"/>
        <w:rPr>
          <w:rFonts w:ascii="Times New Roman" w:hAnsi="Times New Roman"/>
          <w:b/>
          <w:color w:val="000000"/>
          <w:sz w:val="24"/>
          <w:szCs w:val="24"/>
        </w:rPr>
      </w:pPr>
      <w:r w:rsidRPr="006A111B">
        <w:rPr>
          <w:rFonts w:ascii="Times New Roman" w:hAnsi="Times New Roman"/>
          <w:b/>
          <w:color w:val="000000"/>
          <w:sz w:val="24"/>
          <w:szCs w:val="24"/>
        </w:rPr>
        <w:t>Art. 15 Ultimazione del servizio</w:t>
      </w:r>
    </w:p>
    <w:p w:rsidR="00984A82" w:rsidRPr="006A111B" w:rsidRDefault="00984A82" w:rsidP="0086676C">
      <w:pPr>
        <w:tabs>
          <w:tab w:val="left" w:pos="333"/>
        </w:tabs>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1. L’Appaltatore è tenuto a comunicare l'intervenuta ultimazione delle prestazioni oggetto del servizio, a seguito della quale </w:t>
      </w:r>
      <w:r w:rsidR="006A111B" w:rsidRPr="006A111B">
        <w:rPr>
          <w:rFonts w:ascii="Times New Roman" w:hAnsi="Times New Roman"/>
          <w:color w:val="000000"/>
          <w:sz w:val="24"/>
          <w:szCs w:val="24"/>
        </w:rPr>
        <w:t>RETIAMBIENTE</w:t>
      </w:r>
      <w:r w:rsidRPr="006A111B">
        <w:rPr>
          <w:rFonts w:ascii="Times New Roman" w:hAnsi="Times New Roman"/>
          <w:color w:val="000000"/>
          <w:sz w:val="24"/>
          <w:szCs w:val="24"/>
        </w:rPr>
        <w:t xml:space="preserve"> effettuerà i necessari accertamenti, rilasciando, in caso di positivo accertamento, il certificato attestante l'avvenuta ultimazione delle prestazioni mediante verbale redatto in doppio esemplare firmato dal ROS e dall’Appaltatore.</w:t>
      </w:r>
    </w:p>
    <w:p w:rsidR="00984A82" w:rsidRPr="006A111B" w:rsidRDefault="00984A82" w:rsidP="0086676C">
      <w:pPr>
        <w:tabs>
          <w:tab w:val="left" w:pos="333"/>
        </w:tabs>
        <w:spacing w:line="276" w:lineRule="auto"/>
        <w:jc w:val="center"/>
        <w:rPr>
          <w:rFonts w:ascii="Times New Roman" w:hAnsi="Times New Roman"/>
          <w:b/>
          <w:color w:val="000000"/>
          <w:sz w:val="24"/>
          <w:szCs w:val="24"/>
        </w:rPr>
      </w:pPr>
      <w:r w:rsidRPr="006A111B">
        <w:rPr>
          <w:rFonts w:ascii="Times New Roman" w:hAnsi="Times New Roman"/>
          <w:b/>
          <w:color w:val="000000"/>
          <w:sz w:val="24"/>
          <w:szCs w:val="24"/>
        </w:rPr>
        <w:t xml:space="preserve">Art. 16 Recesso unilaterale di </w:t>
      </w:r>
      <w:r w:rsidR="006A111B" w:rsidRPr="006A111B">
        <w:rPr>
          <w:rFonts w:ascii="Times New Roman" w:hAnsi="Times New Roman"/>
          <w:b/>
          <w:color w:val="000000"/>
          <w:sz w:val="24"/>
          <w:szCs w:val="24"/>
        </w:rPr>
        <w:t>RETIAMBIENTE</w:t>
      </w:r>
    </w:p>
    <w:p w:rsidR="00984A82" w:rsidRPr="006A111B" w:rsidRDefault="00984A82" w:rsidP="0086676C">
      <w:pPr>
        <w:tabs>
          <w:tab w:val="left" w:pos="333"/>
        </w:tabs>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1. Fermo restando quanto previsto dall’art. 109 del D.lgs. n. 50/2016, </w:t>
      </w:r>
      <w:r w:rsidR="006A111B" w:rsidRPr="006A111B">
        <w:rPr>
          <w:rFonts w:ascii="Times New Roman" w:hAnsi="Times New Roman"/>
          <w:color w:val="000000"/>
          <w:sz w:val="24"/>
          <w:szCs w:val="24"/>
        </w:rPr>
        <w:t>RETIAMBIENTE</w:t>
      </w:r>
      <w:r w:rsidRPr="006A111B">
        <w:rPr>
          <w:rFonts w:ascii="Times New Roman" w:hAnsi="Times New Roman"/>
          <w:color w:val="000000"/>
          <w:sz w:val="24"/>
          <w:szCs w:val="24"/>
        </w:rPr>
        <w:t xml:space="preserve"> si riserva la facoltà di recedere dal contratto, ai sensi dell’art. 1671 cod. civ., in qualunque tempo e fino al termine del servizio, per motivi di pubblico interesse.</w:t>
      </w:r>
    </w:p>
    <w:p w:rsidR="00984A82" w:rsidRPr="006A111B" w:rsidRDefault="00984A82" w:rsidP="0086676C">
      <w:pPr>
        <w:tabs>
          <w:tab w:val="left" w:pos="333"/>
        </w:tabs>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2.Il recesso è esercitato per iscritto mediante invio di apposita comunicazione con un preavviso di almeno 30 giorni, da comunicarsi all'Appaltatore mediante PEC.</w:t>
      </w:r>
    </w:p>
    <w:p w:rsidR="00984A82" w:rsidRPr="006A111B" w:rsidRDefault="00984A82" w:rsidP="0086676C">
      <w:pPr>
        <w:tabs>
          <w:tab w:val="left" w:pos="333"/>
        </w:tabs>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3. Il recesso non può avere effetto prima che siano decorsi venti (20) giorni dal ricevimento della comunicazione di cui al precedente comma 2.</w:t>
      </w:r>
    </w:p>
    <w:p w:rsidR="00984A82" w:rsidRPr="006A111B" w:rsidRDefault="00984A82" w:rsidP="0086676C">
      <w:pPr>
        <w:tabs>
          <w:tab w:val="left" w:pos="333"/>
        </w:tabs>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4. Qualora </w:t>
      </w:r>
      <w:r w:rsidR="006A111B" w:rsidRPr="006A111B">
        <w:rPr>
          <w:rFonts w:ascii="Times New Roman" w:hAnsi="Times New Roman"/>
          <w:color w:val="000000"/>
          <w:sz w:val="24"/>
          <w:szCs w:val="24"/>
        </w:rPr>
        <w:t>RETIAMBIENTE</w:t>
      </w:r>
      <w:r w:rsidRPr="006A111B">
        <w:rPr>
          <w:rFonts w:ascii="Times New Roman" w:hAnsi="Times New Roman"/>
          <w:color w:val="000000"/>
          <w:sz w:val="24"/>
          <w:szCs w:val="24"/>
        </w:rPr>
        <w:t xml:space="preserve"> si avvalga della facoltà di recesso unilaterale, essa si obbliga a pagare all’Appaltatore un’indennità corrispondente a quanto segue: </w:t>
      </w:r>
    </w:p>
    <w:p w:rsidR="00984A82" w:rsidRPr="006A111B" w:rsidRDefault="00984A82" w:rsidP="0086676C">
      <w:pPr>
        <w:tabs>
          <w:tab w:val="left" w:pos="333"/>
        </w:tabs>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4.1.) prestazioni già eseguite dall’Appaltatore al momento in cui viene comunicato l’atto di recesso, così come attestate dal verbale di verifica redatto dal ROS;  </w:t>
      </w:r>
    </w:p>
    <w:p w:rsidR="00984A82" w:rsidRPr="006A111B" w:rsidRDefault="00984A82" w:rsidP="0086676C">
      <w:pPr>
        <w:tabs>
          <w:tab w:val="left" w:pos="333"/>
        </w:tabs>
        <w:spacing w:line="276" w:lineRule="auto"/>
        <w:jc w:val="both"/>
        <w:rPr>
          <w:rFonts w:ascii="Times New Roman" w:hAnsi="Times New Roman"/>
          <w:color w:val="000000"/>
          <w:sz w:val="24"/>
          <w:szCs w:val="24"/>
        </w:rPr>
      </w:pPr>
      <w:r w:rsidRPr="006A111B">
        <w:rPr>
          <w:rFonts w:ascii="Times New Roman" w:hAnsi="Times New Roman"/>
          <w:color w:val="000000"/>
          <w:sz w:val="24"/>
          <w:szCs w:val="24"/>
        </w:rPr>
        <w:t xml:space="preserve">5. L’Appaltatore rinuncia espressamente, fin d'ora, a qualsiasi ulteriore eventuale pretesa, anche di natura risarcitoria, e ad ogni ulteriore compenso o indennizzo e/o rimborso, anche in deroga a quanto previsto dall’art. 1671, cod. civ.. </w:t>
      </w:r>
    </w:p>
    <w:p w:rsidR="00984A82" w:rsidRPr="006A111B" w:rsidRDefault="00984A82" w:rsidP="0086676C">
      <w:pPr>
        <w:tabs>
          <w:tab w:val="left" w:pos="333"/>
        </w:tabs>
        <w:spacing w:line="276" w:lineRule="auto"/>
        <w:jc w:val="center"/>
        <w:rPr>
          <w:rFonts w:ascii="Times New Roman" w:hAnsi="Times New Roman"/>
          <w:b/>
          <w:color w:val="000000"/>
          <w:sz w:val="24"/>
          <w:szCs w:val="24"/>
        </w:rPr>
      </w:pPr>
      <w:r w:rsidRPr="006A111B">
        <w:rPr>
          <w:rFonts w:ascii="Times New Roman" w:hAnsi="Times New Roman"/>
          <w:b/>
          <w:color w:val="000000"/>
          <w:sz w:val="24"/>
          <w:szCs w:val="24"/>
        </w:rPr>
        <w:t xml:space="preserve">Art. 17 Risoluzione in via transattiva di controversie inerenti </w:t>
      </w:r>
    </w:p>
    <w:p w:rsidR="00984A82" w:rsidRPr="006A111B" w:rsidRDefault="00984A82" w:rsidP="0086676C">
      <w:pPr>
        <w:tabs>
          <w:tab w:val="left" w:pos="333"/>
        </w:tabs>
        <w:spacing w:line="276" w:lineRule="auto"/>
        <w:jc w:val="center"/>
        <w:rPr>
          <w:rFonts w:ascii="Times New Roman" w:hAnsi="Times New Roman"/>
          <w:b/>
          <w:color w:val="000000"/>
          <w:sz w:val="24"/>
          <w:szCs w:val="24"/>
        </w:rPr>
      </w:pPr>
      <w:r w:rsidRPr="006A111B">
        <w:rPr>
          <w:rFonts w:ascii="Times New Roman" w:hAnsi="Times New Roman"/>
          <w:b/>
          <w:color w:val="000000"/>
          <w:sz w:val="24"/>
          <w:szCs w:val="24"/>
        </w:rPr>
        <w:t>l’esecuzione del contratto</w:t>
      </w:r>
    </w:p>
    <w:p w:rsidR="00984A82" w:rsidRPr="006A111B" w:rsidRDefault="00984A82" w:rsidP="0086676C">
      <w:pPr>
        <w:spacing w:line="276" w:lineRule="auto"/>
        <w:ind w:left="11" w:hanging="11"/>
        <w:jc w:val="both"/>
        <w:rPr>
          <w:rFonts w:ascii="Times New Roman" w:hAnsi="Times New Roman"/>
          <w:color w:val="000000"/>
          <w:sz w:val="24"/>
          <w:szCs w:val="24"/>
        </w:rPr>
      </w:pPr>
      <w:r w:rsidRPr="006A111B">
        <w:rPr>
          <w:rFonts w:ascii="Times New Roman" w:hAnsi="Times New Roman"/>
          <w:color w:val="000000"/>
          <w:sz w:val="24"/>
          <w:szCs w:val="24"/>
        </w:rPr>
        <w:t xml:space="preserve">1. La risoluzione delle controversie inerenti l’esecuzione del contratto relativo al presente appalto può essere definita da </w:t>
      </w:r>
      <w:r w:rsidR="006A111B" w:rsidRPr="006A111B">
        <w:rPr>
          <w:rFonts w:ascii="Times New Roman" w:hAnsi="Times New Roman"/>
          <w:color w:val="000000"/>
          <w:sz w:val="24"/>
          <w:szCs w:val="24"/>
        </w:rPr>
        <w:t>RETIAMBIENTE</w:t>
      </w:r>
      <w:r w:rsidRPr="006A111B">
        <w:rPr>
          <w:rFonts w:ascii="Times New Roman" w:hAnsi="Times New Roman"/>
          <w:color w:val="000000"/>
          <w:sz w:val="24"/>
          <w:szCs w:val="24"/>
        </w:rPr>
        <w:t xml:space="preserve"> e dall’Appaltatore, avvalendosi di quanto stabilito dall’art. 208 del D.Lgs. n. 50/2016, mediante transazione ai sensi dell’art. 1965, cod. civ..</w:t>
      </w:r>
    </w:p>
    <w:p w:rsidR="00984A82" w:rsidRPr="006A111B" w:rsidRDefault="00984A82" w:rsidP="0086676C">
      <w:pPr>
        <w:spacing w:line="276" w:lineRule="auto"/>
        <w:ind w:left="11" w:hanging="11"/>
        <w:jc w:val="both"/>
        <w:rPr>
          <w:rFonts w:ascii="Times New Roman" w:hAnsi="Times New Roman"/>
          <w:color w:val="000000"/>
          <w:sz w:val="24"/>
          <w:szCs w:val="24"/>
        </w:rPr>
      </w:pPr>
      <w:r w:rsidRPr="006A111B">
        <w:rPr>
          <w:rFonts w:ascii="Times New Roman" w:hAnsi="Times New Roman"/>
          <w:color w:val="000000"/>
          <w:sz w:val="24"/>
          <w:szCs w:val="24"/>
        </w:rPr>
        <w:t xml:space="preserve">2. La proposta di transazione può essere formulata: </w:t>
      </w:r>
    </w:p>
    <w:p w:rsidR="00984A82" w:rsidRPr="006A111B" w:rsidRDefault="00984A82" w:rsidP="0086676C">
      <w:pPr>
        <w:spacing w:line="276" w:lineRule="auto"/>
        <w:ind w:left="11" w:hanging="11"/>
        <w:jc w:val="both"/>
        <w:rPr>
          <w:rFonts w:ascii="Times New Roman" w:hAnsi="Times New Roman"/>
          <w:color w:val="000000"/>
          <w:sz w:val="24"/>
          <w:szCs w:val="24"/>
        </w:rPr>
      </w:pPr>
      <w:r w:rsidRPr="006A111B">
        <w:rPr>
          <w:rFonts w:ascii="Times New Roman" w:hAnsi="Times New Roman"/>
          <w:color w:val="000000"/>
          <w:sz w:val="24"/>
          <w:szCs w:val="24"/>
        </w:rPr>
        <w:t xml:space="preserve">a) dall’Appaltatore, per essere sottoposta all’esame di </w:t>
      </w:r>
      <w:r w:rsidR="006A111B" w:rsidRPr="006A111B">
        <w:rPr>
          <w:rFonts w:ascii="Times New Roman" w:hAnsi="Times New Roman"/>
          <w:color w:val="000000"/>
          <w:sz w:val="24"/>
          <w:szCs w:val="24"/>
        </w:rPr>
        <w:t>RETIAMBIENTE</w:t>
      </w:r>
      <w:r w:rsidRPr="006A111B">
        <w:rPr>
          <w:rFonts w:ascii="Times New Roman" w:hAnsi="Times New Roman"/>
          <w:color w:val="000000"/>
          <w:sz w:val="24"/>
          <w:szCs w:val="24"/>
        </w:rPr>
        <w:t xml:space="preserve">; </w:t>
      </w:r>
    </w:p>
    <w:p w:rsidR="00984A82" w:rsidRPr="006A111B" w:rsidRDefault="00984A82" w:rsidP="0086676C">
      <w:pPr>
        <w:spacing w:line="276" w:lineRule="auto"/>
        <w:ind w:left="11" w:hanging="11"/>
        <w:jc w:val="both"/>
        <w:rPr>
          <w:rFonts w:ascii="Times New Roman" w:hAnsi="Times New Roman"/>
          <w:color w:val="000000"/>
          <w:sz w:val="24"/>
          <w:szCs w:val="24"/>
        </w:rPr>
      </w:pPr>
      <w:r w:rsidRPr="006A111B">
        <w:rPr>
          <w:rFonts w:ascii="Times New Roman" w:hAnsi="Times New Roman"/>
          <w:color w:val="000000"/>
          <w:sz w:val="24"/>
          <w:szCs w:val="24"/>
        </w:rPr>
        <w:t xml:space="preserve">b) da </w:t>
      </w:r>
      <w:r w:rsidR="006A111B" w:rsidRPr="006A111B">
        <w:rPr>
          <w:rFonts w:ascii="Times New Roman" w:hAnsi="Times New Roman"/>
          <w:color w:val="000000"/>
          <w:sz w:val="24"/>
          <w:szCs w:val="24"/>
        </w:rPr>
        <w:t>RETIAMBIENTE</w:t>
      </w:r>
      <w:r w:rsidRPr="006A111B">
        <w:rPr>
          <w:rFonts w:ascii="Times New Roman" w:hAnsi="Times New Roman"/>
          <w:color w:val="000000"/>
          <w:sz w:val="24"/>
          <w:szCs w:val="24"/>
        </w:rPr>
        <w:t>, e rivolta all’Appaltatore, sentito il Responsabile del Procedimento.</w:t>
      </w:r>
    </w:p>
    <w:p w:rsidR="00984A82" w:rsidRPr="006A111B" w:rsidRDefault="00984A82" w:rsidP="0086676C">
      <w:pPr>
        <w:spacing w:line="276" w:lineRule="auto"/>
        <w:ind w:left="11" w:hanging="11"/>
        <w:jc w:val="both"/>
        <w:rPr>
          <w:rFonts w:ascii="Times New Roman" w:hAnsi="Times New Roman"/>
          <w:color w:val="000000"/>
          <w:sz w:val="24"/>
          <w:szCs w:val="24"/>
        </w:rPr>
      </w:pPr>
      <w:r w:rsidRPr="006A111B">
        <w:rPr>
          <w:rFonts w:ascii="Times New Roman" w:hAnsi="Times New Roman"/>
          <w:color w:val="000000"/>
          <w:sz w:val="24"/>
          <w:szCs w:val="24"/>
        </w:rPr>
        <w:t>3. La transazione deve avere forma scritta, a pena di nullità.</w:t>
      </w:r>
    </w:p>
    <w:p w:rsidR="00984A82" w:rsidRPr="006A111B" w:rsidRDefault="00984A82" w:rsidP="0086676C">
      <w:pPr>
        <w:spacing w:line="276" w:lineRule="auto"/>
        <w:ind w:left="11" w:hanging="11"/>
        <w:jc w:val="center"/>
        <w:rPr>
          <w:rFonts w:ascii="Times New Roman" w:hAnsi="Times New Roman"/>
          <w:b/>
          <w:color w:val="000000"/>
          <w:sz w:val="24"/>
          <w:szCs w:val="24"/>
        </w:rPr>
      </w:pPr>
      <w:r w:rsidRPr="006A111B">
        <w:rPr>
          <w:rFonts w:ascii="Times New Roman" w:hAnsi="Times New Roman"/>
          <w:b/>
          <w:color w:val="000000"/>
          <w:sz w:val="24"/>
          <w:szCs w:val="24"/>
        </w:rPr>
        <w:t>Art. 18 Devoluzione delle controversie non risolvibili in via transattiva</w:t>
      </w:r>
    </w:p>
    <w:p w:rsidR="00984A82" w:rsidRPr="006A111B" w:rsidRDefault="00984A82" w:rsidP="0086676C">
      <w:pPr>
        <w:spacing w:line="276" w:lineRule="auto"/>
        <w:ind w:left="11" w:hanging="11"/>
        <w:jc w:val="both"/>
        <w:rPr>
          <w:rFonts w:ascii="Times New Roman" w:hAnsi="Times New Roman"/>
          <w:color w:val="000000"/>
          <w:sz w:val="24"/>
          <w:szCs w:val="24"/>
        </w:rPr>
      </w:pPr>
      <w:r w:rsidRPr="006A111B">
        <w:rPr>
          <w:rFonts w:ascii="Times New Roman" w:hAnsi="Times New Roman"/>
          <w:color w:val="000000"/>
          <w:sz w:val="24"/>
          <w:szCs w:val="24"/>
        </w:rPr>
        <w:t xml:space="preserve">1. La risoluzione delle controversie inerenti l’esecuzione del contratto relativo al presente appalto non rimediabili mediante transazione o accordo similare in base al precedente art. 16 è devoluta alla competenza del Foro di </w:t>
      </w:r>
      <w:r w:rsidR="007A67FA">
        <w:rPr>
          <w:rFonts w:ascii="Times New Roman" w:hAnsi="Times New Roman"/>
          <w:color w:val="000000"/>
          <w:sz w:val="24"/>
          <w:szCs w:val="24"/>
        </w:rPr>
        <w:t>Pisa</w:t>
      </w:r>
      <w:r w:rsidRPr="006A111B">
        <w:rPr>
          <w:rFonts w:ascii="Times New Roman" w:hAnsi="Times New Roman"/>
          <w:color w:val="000000"/>
          <w:sz w:val="24"/>
          <w:szCs w:val="24"/>
        </w:rPr>
        <w:t>.</w:t>
      </w:r>
    </w:p>
    <w:p w:rsidR="00984A82" w:rsidRPr="006A111B" w:rsidRDefault="00984A82" w:rsidP="0086676C">
      <w:pPr>
        <w:spacing w:line="276" w:lineRule="auto"/>
        <w:ind w:left="11" w:hanging="11"/>
        <w:jc w:val="both"/>
        <w:rPr>
          <w:rFonts w:ascii="Times New Roman" w:hAnsi="Times New Roman"/>
          <w:color w:val="000000"/>
          <w:sz w:val="24"/>
          <w:szCs w:val="24"/>
        </w:rPr>
      </w:pPr>
      <w:r w:rsidRPr="006A111B">
        <w:rPr>
          <w:rFonts w:ascii="Times New Roman" w:hAnsi="Times New Roman"/>
          <w:color w:val="000000"/>
          <w:sz w:val="24"/>
          <w:szCs w:val="24"/>
        </w:rPr>
        <w:t>2. È comunque fatta salva la devoluzione esclusiva al giudice amministrativo di tutte le controversie riferibili alle fattispecie ed ai casi individuati dal codice del processo amministrativo ai sensi del D.Lgs. n. 104/2010.</w:t>
      </w:r>
    </w:p>
    <w:p w:rsidR="00984A82" w:rsidRPr="006A111B" w:rsidRDefault="00984A82" w:rsidP="0086676C">
      <w:pPr>
        <w:spacing w:line="276" w:lineRule="auto"/>
        <w:ind w:left="11" w:hanging="11"/>
        <w:jc w:val="center"/>
        <w:rPr>
          <w:rFonts w:ascii="Times New Roman" w:hAnsi="Times New Roman"/>
          <w:b/>
          <w:color w:val="000000"/>
          <w:sz w:val="24"/>
          <w:szCs w:val="24"/>
        </w:rPr>
      </w:pPr>
      <w:r w:rsidRPr="006A111B">
        <w:rPr>
          <w:rFonts w:ascii="Times New Roman" w:hAnsi="Times New Roman"/>
          <w:b/>
          <w:color w:val="000000"/>
          <w:sz w:val="24"/>
          <w:szCs w:val="24"/>
        </w:rPr>
        <w:t>Art. 19 Norme di rinvio</w:t>
      </w:r>
    </w:p>
    <w:p w:rsidR="00984A82" w:rsidRPr="006A111B" w:rsidRDefault="00984A82" w:rsidP="0086676C">
      <w:pPr>
        <w:spacing w:line="276" w:lineRule="auto"/>
        <w:ind w:left="11" w:hanging="11"/>
        <w:jc w:val="both"/>
        <w:rPr>
          <w:rFonts w:ascii="Times New Roman" w:hAnsi="Times New Roman"/>
          <w:b/>
          <w:color w:val="000000"/>
          <w:sz w:val="24"/>
          <w:szCs w:val="24"/>
        </w:rPr>
      </w:pPr>
      <w:r w:rsidRPr="006A111B">
        <w:rPr>
          <w:rFonts w:ascii="Times New Roman" w:hAnsi="Times New Roman"/>
          <w:color w:val="000000"/>
          <w:sz w:val="24"/>
          <w:szCs w:val="24"/>
        </w:rPr>
        <w:t>1. L’Appaltatore è soggetto alla rigorosa osservanza, oltre che di quanto prescritto nel presente contratto, del D.Lgs. n. 50/2016 e del D.P.R. n. 207/2010, del D.Lgs. n. 81/2008 nonché di tutta la normativa statale e regionale di settore vigente.</w:t>
      </w:r>
    </w:p>
    <w:p w:rsidR="00984A82" w:rsidRPr="006A111B" w:rsidRDefault="00984A82" w:rsidP="0086676C">
      <w:pPr>
        <w:spacing w:line="276" w:lineRule="auto"/>
        <w:ind w:left="11" w:hanging="11"/>
        <w:jc w:val="both"/>
        <w:rPr>
          <w:rFonts w:ascii="Times New Roman" w:hAnsi="Times New Roman"/>
          <w:color w:val="000000"/>
          <w:sz w:val="24"/>
          <w:szCs w:val="24"/>
        </w:rPr>
      </w:pPr>
      <w:r w:rsidRPr="006A111B">
        <w:rPr>
          <w:rFonts w:ascii="Times New Roman" w:hAnsi="Times New Roman"/>
          <w:color w:val="000000"/>
          <w:sz w:val="24"/>
          <w:szCs w:val="24"/>
        </w:rPr>
        <w:t xml:space="preserve">2. Per quanto non espressamente previsto nel presente contratto si rinvia alla disciplina generale del Codice civile in materia di obbligazioni e contratti. </w:t>
      </w:r>
    </w:p>
    <w:p w:rsidR="00984A82" w:rsidRPr="006A111B" w:rsidRDefault="00984A82" w:rsidP="0086676C">
      <w:pPr>
        <w:spacing w:line="276" w:lineRule="auto"/>
        <w:jc w:val="center"/>
        <w:rPr>
          <w:rFonts w:ascii="Times New Roman" w:hAnsi="Times New Roman"/>
          <w:color w:val="000000"/>
          <w:sz w:val="24"/>
          <w:szCs w:val="24"/>
        </w:rPr>
      </w:pPr>
      <w:r w:rsidRPr="006A111B">
        <w:rPr>
          <w:rFonts w:ascii="Times New Roman" w:hAnsi="Times New Roman"/>
          <w:color w:val="000000"/>
          <w:sz w:val="24"/>
          <w:szCs w:val="24"/>
        </w:rPr>
        <w:t>********</w:t>
      </w:r>
    </w:p>
    <w:p w:rsidR="00984A82" w:rsidRPr="006A111B" w:rsidRDefault="00984A82" w:rsidP="0086676C">
      <w:pPr>
        <w:spacing w:line="276" w:lineRule="auto"/>
        <w:jc w:val="both"/>
        <w:rPr>
          <w:rFonts w:ascii="Times New Roman" w:hAnsi="Times New Roman"/>
          <w:sz w:val="24"/>
          <w:szCs w:val="24"/>
        </w:rPr>
      </w:pPr>
      <w:r w:rsidRPr="006A111B">
        <w:rPr>
          <w:rFonts w:ascii="Times New Roman" w:hAnsi="Times New Roman"/>
          <w:sz w:val="24"/>
          <w:szCs w:val="24"/>
        </w:rPr>
        <w:t xml:space="preserve">Le parti di questo atto consentono il trattamento dei propri dati personali ai sensi della legge vigente; gli stessi potranno essere inseriti in banche dati, archivi informatici e sistemi telematici solo per fini connessi al presente atto, dipendenti formalità ed effetti fiscali connessi. </w:t>
      </w:r>
    </w:p>
    <w:p w:rsidR="00A751B7" w:rsidRPr="006A111B" w:rsidRDefault="00A751B7" w:rsidP="0086676C">
      <w:pPr>
        <w:spacing w:line="276" w:lineRule="auto"/>
        <w:jc w:val="both"/>
        <w:rPr>
          <w:rFonts w:ascii="Times New Roman" w:hAnsi="Times New Roman"/>
          <w:sz w:val="24"/>
          <w:szCs w:val="24"/>
        </w:rPr>
      </w:pPr>
    </w:p>
    <w:p w:rsidR="00A751B7" w:rsidRPr="006A111B" w:rsidRDefault="00A751B7" w:rsidP="00A751B7">
      <w:pPr>
        <w:jc w:val="both"/>
        <w:rPr>
          <w:rFonts w:ascii="Times New Roman" w:hAnsi="Times New Roman" w:cs="Times New Roman"/>
          <w:sz w:val="24"/>
          <w:szCs w:val="24"/>
        </w:rPr>
      </w:pPr>
      <w:r w:rsidRPr="006A111B">
        <w:rPr>
          <w:rFonts w:ascii="Times New Roman" w:hAnsi="Times New Roman" w:cs="Times New Roman"/>
          <w:sz w:val="24"/>
          <w:szCs w:val="24"/>
        </w:rPr>
        <w:t xml:space="preserve">Il presente Accordo è un documento informatico firmato digitalmente ai sensi del TU 445/2000 e del D.Lgs 82/2005 rispettive norme collegate, il quale sostituisce il documento cartaceo e la firma autografa. </w:t>
      </w:r>
    </w:p>
    <w:p w:rsidR="00A751B7" w:rsidRPr="006A111B" w:rsidRDefault="00A751B7" w:rsidP="0086676C">
      <w:pPr>
        <w:spacing w:line="276" w:lineRule="auto"/>
        <w:jc w:val="both"/>
        <w:rPr>
          <w:rFonts w:ascii="Times New Roman" w:hAnsi="Times New Roman"/>
          <w:sz w:val="24"/>
          <w:szCs w:val="24"/>
        </w:rPr>
      </w:pPr>
    </w:p>
    <w:p w:rsidR="00984A82" w:rsidRPr="006A111B" w:rsidRDefault="00984A82" w:rsidP="0086676C">
      <w:pPr>
        <w:spacing w:line="276" w:lineRule="auto"/>
        <w:jc w:val="both"/>
        <w:rPr>
          <w:rFonts w:ascii="Times New Roman" w:hAnsi="Times New Roman"/>
          <w:color w:val="000000"/>
          <w:sz w:val="24"/>
          <w:szCs w:val="24"/>
        </w:rPr>
      </w:pPr>
    </w:p>
    <w:p w:rsidR="00872085" w:rsidRPr="006A111B" w:rsidRDefault="00872085" w:rsidP="0086676C">
      <w:pPr>
        <w:spacing w:line="276" w:lineRule="auto"/>
        <w:rPr>
          <w:szCs w:val="24"/>
        </w:rPr>
      </w:pPr>
    </w:p>
    <w:p w:rsidR="003610EF" w:rsidRPr="006A111B" w:rsidRDefault="003610EF" w:rsidP="0086676C">
      <w:pPr>
        <w:spacing w:line="276" w:lineRule="auto"/>
        <w:rPr>
          <w:rFonts w:ascii="Times New Roman" w:hAnsi="Times New Roman" w:cs="Times New Roman"/>
          <w:sz w:val="24"/>
          <w:szCs w:val="24"/>
        </w:rPr>
      </w:pPr>
      <w:r w:rsidRPr="006A111B">
        <w:rPr>
          <w:rFonts w:ascii="Times New Roman" w:hAnsi="Times New Roman" w:cs="Times New Roman"/>
          <w:sz w:val="24"/>
          <w:szCs w:val="24"/>
        </w:rPr>
        <w:t xml:space="preserve">Letto, approvato e sottoscritto: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3610EF" w:rsidRPr="006A111B" w:rsidTr="003610EF">
        <w:tc>
          <w:tcPr>
            <w:tcW w:w="4889" w:type="dxa"/>
          </w:tcPr>
          <w:p w:rsidR="003610EF" w:rsidRPr="006A111B" w:rsidRDefault="003610EF" w:rsidP="0086676C">
            <w:pPr>
              <w:spacing w:line="276" w:lineRule="auto"/>
              <w:jc w:val="center"/>
              <w:rPr>
                <w:rFonts w:ascii="Times New Roman" w:hAnsi="Times New Roman" w:cs="Times New Roman"/>
                <w:b/>
                <w:sz w:val="24"/>
                <w:szCs w:val="24"/>
              </w:rPr>
            </w:pPr>
            <w:r w:rsidRPr="006A111B">
              <w:rPr>
                <w:rFonts w:ascii="Times New Roman" w:hAnsi="Times New Roman" w:cs="Times New Roman"/>
                <w:b/>
                <w:sz w:val="24"/>
                <w:szCs w:val="24"/>
              </w:rPr>
              <w:t xml:space="preserve">Per </w:t>
            </w:r>
            <w:r w:rsidR="006A111B" w:rsidRPr="006A111B">
              <w:rPr>
                <w:rFonts w:ascii="Times New Roman" w:hAnsi="Times New Roman" w:cs="Times New Roman"/>
                <w:b/>
                <w:sz w:val="24"/>
                <w:szCs w:val="24"/>
              </w:rPr>
              <w:t>Retiambiente</w:t>
            </w:r>
            <w:r w:rsidRPr="006A111B">
              <w:rPr>
                <w:rFonts w:ascii="Times New Roman" w:hAnsi="Times New Roman" w:cs="Times New Roman"/>
                <w:b/>
                <w:sz w:val="24"/>
                <w:szCs w:val="24"/>
              </w:rPr>
              <w:t xml:space="preserve"> S.p.A.</w:t>
            </w:r>
          </w:p>
        </w:tc>
        <w:tc>
          <w:tcPr>
            <w:tcW w:w="4889" w:type="dxa"/>
          </w:tcPr>
          <w:p w:rsidR="003610EF" w:rsidRPr="006A111B" w:rsidRDefault="003610EF" w:rsidP="0086676C">
            <w:pPr>
              <w:spacing w:line="276" w:lineRule="auto"/>
              <w:jc w:val="center"/>
              <w:rPr>
                <w:rFonts w:ascii="Times New Roman" w:hAnsi="Times New Roman" w:cs="Times New Roman"/>
                <w:b/>
                <w:sz w:val="24"/>
                <w:szCs w:val="24"/>
              </w:rPr>
            </w:pPr>
            <w:r w:rsidRPr="006A111B">
              <w:rPr>
                <w:rFonts w:ascii="Times New Roman" w:hAnsi="Times New Roman" w:cs="Times New Roman"/>
                <w:b/>
                <w:sz w:val="24"/>
                <w:szCs w:val="24"/>
              </w:rPr>
              <w:t>Per l’Appaltatore</w:t>
            </w:r>
          </w:p>
        </w:tc>
      </w:tr>
      <w:tr w:rsidR="003610EF" w:rsidRPr="006A111B" w:rsidTr="003610EF">
        <w:tc>
          <w:tcPr>
            <w:tcW w:w="4889" w:type="dxa"/>
          </w:tcPr>
          <w:p w:rsidR="003610EF" w:rsidRPr="006A111B" w:rsidRDefault="003610EF" w:rsidP="0086676C">
            <w:pPr>
              <w:spacing w:line="276" w:lineRule="auto"/>
              <w:jc w:val="center"/>
              <w:rPr>
                <w:rFonts w:ascii="Times New Roman" w:hAnsi="Times New Roman" w:cs="Times New Roman"/>
                <w:sz w:val="24"/>
                <w:szCs w:val="24"/>
              </w:rPr>
            </w:pPr>
            <w:r w:rsidRPr="006A111B">
              <w:rPr>
                <w:rFonts w:ascii="Times New Roman" w:hAnsi="Times New Roman" w:cs="Times New Roman"/>
                <w:sz w:val="24"/>
                <w:szCs w:val="24"/>
              </w:rPr>
              <w:t>[●] (carica)</w:t>
            </w:r>
          </w:p>
        </w:tc>
        <w:tc>
          <w:tcPr>
            <w:tcW w:w="4889" w:type="dxa"/>
          </w:tcPr>
          <w:p w:rsidR="003610EF" w:rsidRPr="006A111B" w:rsidRDefault="003610EF" w:rsidP="0086676C">
            <w:pPr>
              <w:spacing w:line="276" w:lineRule="auto"/>
              <w:jc w:val="center"/>
              <w:rPr>
                <w:rFonts w:ascii="Times New Roman" w:hAnsi="Times New Roman" w:cs="Times New Roman"/>
                <w:sz w:val="24"/>
                <w:szCs w:val="24"/>
              </w:rPr>
            </w:pPr>
            <w:r w:rsidRPr="006A111B">
              <w:rPr>
                <w:rFonts w:ascii="Times New Roman" w:hAnsi="Times New Roman" w:cs="Times New Roman"/>
                <w:sz w:val="24"/>
                <w:szCs w:val="24"/>
              </w:rPr>
              <w:t>[●] (carica)</w:t>
            </w:r>
          </w:p>
          <w:p w:rsidR="003610EF" w:rsidRPr="006A111B" w:rsidRDefault="003610EF" w:rsidP="0086676C">
            <w:pPr>
              <w:spacing w:line="276" w:lineRule="auto"/>
              <w:jc w:val="center"/>
              <w:rPr>
                <w:rFonts w:ascii="Times New Roman" w:hAnsi="Times New Roman" w:cs="Times New Roman"/>
                <w:sz w:val="24"/>
                <w:szCs w:val="24"/>
              </w:rPr>
            </w:pPr>
          </w:p>
        </w:tc>
      </w:tr>
      <w:tr w:rsidR="003610EF" w:rsidRPr="006A111B" w:rsidTr="003610EF">
        <w:tc>
          <w:tcPr>
            <w:tcW w:w="4889" w:type="dxa"/>
          </w:tcPr>
          <w:p w:rsidR="003610EF" w:rsidRPr="006A111B" w:rsidRDefault="003610EF" w:rsidP="0086676C">
            <w:pPr>
              <w:spacing w:line="276" w:lineRule="auto"/>
              <w:jc w:val="center"/>
              <w:rPr>
                <w:rFonts w:ascii="Times New Roman" w:hAnsi="Times New Roman" w:cs="Times New Roman"/>
                <w:sz w:val="24"/>
                <w:szCs w:val="24"/>
              </w:rPr>
            </w:pPr>
            <w:r w:rsidRPr="006A111B">
              <w:rPr>
                <w:rFonts w:ascii="Times New Roman" w:hAnsi="Times New Roman" w:cs="Times New Roman"/>
                <w:sz w:val="24"/>
                <w:szCs w:val="24"/>
              </w:rPr>
              <w:t>[●] (nome)</w:t>
            </w:r>
          </w:p>
          <w:p w:rsidR="003610EF" w:rsidRPr="006A111B" w:rsidRDefault="003610EF" w:rsidP="0086676C">
            <w:pPr>
              <w:spacing w:line="276" w:lineRule="auto"/>
              <w:jc w:val="center"/>
              <w:rPr>
                <w:rFonts w:ascii="Times New Roman" w:hAnsi="Times New Roman" w:cs="Times New Roman"/>
                <w:sz w:val="24"/>
                <w:szCs w:val="24"/>
              </w:rPr>
            </w:pPr>
          </w:p>
        </w:tc>
        <w:tc>
          <w:tcPr>
            <w:tcW w:w="4889" w:type="dxa"/>
          </w:tcPr>
          <w:p w:rsidR="003610EF" w:rsidRPr="006A111B" w:rsidRDefault="003610EF" w:rsidP="0086676C">
            <w:pPr>
              <w:spacing w:line="276" w:lineRule="auto"/>
              <w:jc w:val="center"/>
              <w:rPr>
                <w:rFonts w:ascii="Times New Roman" w:hAnsi="Times New Roman" w:cs="Times New Roman"/>
                <w:sz w:val="24"/>
                <w:szCs w:val="24"/>
              </w:rPr>
            </w:pPr>
            <w:r w:rsidRPr="006A111B">
              <w:rPr>
                <w:rFonts w:ascii="Times New Roman" w:hAnsi="Times New Roman" w:cs="Times New Roman"/>
                <w:sz w:val="24"/>
                <w:szCs w:val="24"/>
              </w:rPr>
              <w:t>[●] (nome)</w:t>
            </w:r>
          </w:p>
          <w:p w:rsidR="003610EF" w:rsidRPr="006A111B" w:rsidRDefault="003610EF" w:rsidP="0086676C">
            <w:pPr>
              <w:spacing w:line="276" w:lineRule="auto"/>
              <w:jc w:val="center"/>
              <w:rPr>
                <w:rFonts w:ascii="Times New Roman" w:hAnsi="Times New Roman" w:cs="Times New Roman"/>
                <w:sz w:val="24"/>
                <w:szCs w:val="24"/>
              </w:rPr>
            </w:pPr>
          </w:p>
        </w:tc>
      </w:tr>
    </w:tbl>
    <w:p w:rsidR="003610EF" w:rsidRPr="006A111B" w:rsidRDefault="003610EF" w:rsidP="0086676C">
      <w:pPr>
        <w:spacing w:line="276" w:lineRule="auto"/>
        <w:jc w:val="both"/>
        <w:rPr>
          <w:rFonts w:ascii="Times New Roman" w:hAnsi="Times New Roman" w:cs="Times New Roman"/>
          <w:szCs w:val="24"/>
        </w:rPr>
      </w:pPr>
      <w:r w:rsidRPr="006A111B">
        <w:rPr>
          <w:rFonts w:ascii="Times New Roman" w:hAnsi="Times New Roman" w:cs="Times New Roman"/>
          <w:szCs w:val="24"/>
        </w:rPr>
        <w:t xml:space="preserve">Ai sensi e per gli effetti di quanto previsto all’art. 1341 cod. civ. l’Appaltatore espressamente approva le clausole contenute negli art.: </w:t>
      </w:r>
      <w:r w:rsidR="009B3677" w:rsidRPr="006A111B">
        <w:rPr>
          <w:rFonts w:ascii="Times New Roman" w:hAnsi="Times New Roman" w:cs="Times New Roman"/>
          <w:szCs w:val="24"/>
        </w:rPr>
        <w:t xml:space="preserve">3 ( corrispettivo </w:t>
      </w:r>
      <w:r w:rsidR="009B3677" w:rsidRPr="006A111B">
        <w:rPr>
          <w:rFonts w:ascii="Times New Roman" w:hAnsi="Times New Roman"/>
          <w:color w:val="000000"/>
          <w:szCs w:val="24"/>
        </w:rPr>
        <w:t>dell’appalto – Modalità dei pagamenti</w:t>
      </w:r>
      <w:r w:rsidR="009B3677" w:rsidRPr="006A111B">
        <w:rPr>
          <w:rFonts w:ascii="Times New Roman" w:hAnsi="Times New Roman" w:cs="Times New Roman"/>
          <w:szCs w:val="24"/>
        </w:rPr>
        <w:t xml:space="preserve">), </w:t>
      </w:r>
      <w:r w:rsidRPr="006A111B">
        <w:rPr>
          <w:rFonts w:ascii="Times New Roman" w:hAnsi="Times New Roman" w:cs="Times New Roman"/>
          <w:szCs w:val="24"/>
        </w:rPr>
        <w:t xml:space="preserve">4 (durata del contratto), 6 (penali), </w:t>
      </w:r>
      <w:r w:rsidR="009B3677" w:rsidRPr="006A111B">
        <w:rPr>
          <w:rFonts w:ascii="Times New Roman" w:hAnsi="Times New Roman" w:cs="Times New Roman"/>
          <w:szCs w:val="24"/>
        </w:rPr>
        <w:t>7 (obblighi dell’ appaltatore),  10 (divieto di cessione del contratto)</w:t>
      </w:r>
      <w:r w:rsidR="009B3677" w:rsidRPr="006A111B">
        <w:rPr>
          <w:rFonts w:ascii="Times New Roman" w:hAnsi="Times New Roman"/>
          <w:color w:val="000000"/>
          <w:szCs w:val="24"/>
        </w:rPr>
        <w:t xml:space="preserve">11 (Responsabilità ed obblighi derivanti dai rapporti di lavoro), </w:t>
      </w:r>
      <w:r w:rsidR="009B3677" w:rsidRPr="006A111B">
        <w:rPr>
          <w:rFonts w:ascii="Times New Roman" w:hAnsi="Times New Roman" w:cs="Times New Roman"/>
          <w:szCs w:val="24"/>
        </w:rPr>
        <w:t xml:space="preserve">16 (recesso), </w:t>
      </w:r>
      <w:r w:rsidRPr="006A111B">
        <w:rPr>
          <w:rFonts w:ascii="Times New Roman" w:hAnsi="Times New Roman" w:cs="Times New Roman"/>
          <w:szCs w:val="24"/>
        </w:rPr>
        <w:t>17 (risoluzione del contratto</w:t>
      </w:r>
      <w:r w:rsidR="009B3677" w:rsidRPr="006A111B">
        <w:rPr>
          <w:rFonts w:ascii="Times New Roman" w:hAnsi="Times New Roman" w:cs="Times New Roman"/>
          <w:szCs w:val="24"/>
        </w:rPr>
        <w:t>)</w:t>
      </w:r>
      <w:r w:rsidRPr="006A111B">
        <w:rPr>
          <w:rFonts w:ascii="Times New Roman" w:hAnsi="Times New Roman" w:cs="Times New Roman"/>
          <w:szCs w:val="24"/>
        </w:rPr>
        <w:t xml:space="preserve"> </w:t>
      </w:r>
      <w:r w:rsidR="009B3677" w:rsidRPr="006A111B">
        <w:rPr>
          <w:rFonts w:ascii="Times New Roman" w:hAnsi="Times New Roman" w:cs="Times New Roman"/>
          <w:szCs w:val="24"/>
        </w:rPr>
        <w:t xml:space="preserve">Art 18 </w:t>
      </w:r>
      <w:r w:rsidRPr="006A111B">
        <w:rPr>
          <w:rFonts w:ascii="Times New Roman" w:hAnsi="Times New Roman" w:cs="Times New Roman"/>
          <w:szCs w:val="24"/>
        </w:rPr>
        <w:t>(</w:t>
      </w:r>
      <w:r w:rsidR="009B3677" w:rsidRPr="006A111B">
        <w:rPr>
          <w:rFonts w:ascii="Times New Roman" w:hAnsi="Times New Roman"/>
          <w:color w:val="000000"/>
        </w:rPr>
        <w:t>Devoluzione delle controversie non risolvibili in via transattiva</w:t>
      </w:r>
      <w:r w:rsidRPr="006A111B">
        <w:rPr>
          <w:rFonts w:ascii="Times New Roman" w:hAnsi="Times New Roman" w:cs="Times New Roman"/>
          <w:szCs w:val="24"/>
        </w:rPr>
        <w:t xml:space="preserve">). </w:t>
      </w:r>
    </w:p>
    <w:p w:rsidR="003610EF" w:rsidRPr="00236C83" w:rsidRDefault="003610EF" w:rsidP="0086676C">
      <w:pPr>
        <w:spacing w:line="276" w:lineRule="auto"/>
        <w:jc w:val="both"/>
        <w:rPr>
          <w:rFonts w:ascii="Times New Roman" w:hAnsi="Times New Roman" w:cs="Times New Roman"/>
          <w:szCs w:val="24"/>
        </w:rPr>
      </w:pPr>
      <w:r w:rsidRPr="006A111B">
        <w:rPr>
          <w:rFonts w:ascii="Times New Roman" w:hAnsi="Times New Roman" w:cs="Times New Roman"/>
          <w:szCs w:val="24"/>
        </w:rPr>
        <w:t>Per l’Appaltatore  [●] (carica)  [●] (nome)</w:t>
      </w:r>
      <w:bookmarkStart w:id="1" w:name="_GoBack"/>
      <w:bookmarkEnd w:id="1"/>
    </w:p>
    <w:p w:rsidR="003610EF" w:rsidRPr="00984A82" w:rsidRDefault="003610EF" w:rsidP="0086676C">
      <w:pPr>
        <w:spacing w:line="276" w:lineRule="auto"/>
        <w:rPr>
          <w:szCs w:val="24"/>
        </w:rPr>
      </w:pPr>
    </w:p>
    <w:sectPr w:rsidR="003610EF" w:rsidRPr="00984A82" w:rsidSect="00474B8C">
      <w:footerReference w:type="default" r:id="rId8"/>
      <w:headerReference w:type="first" r:id="rId9"/>
      <w:pgSz w:w="11906" w:h="16838"/>
      <w:pgMar w:top="1417" w:right="1134" w:bottom="1134" w:left="1134"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3E1FE5" w15:done="0"/>
  <w15:commentEx w15:paraId="095A4BA4" w15:done="0"/>
  <w15:commentEx w15:paraId="681495F0" w15:done="0"/>
  <w15:commentEx w15:paraId="78C8FD56" w15:done="0"/>
  <w15:commentEx w15:paraId="51ABD4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3E1FE5" w16cid:durableId="21062E02"/>
  <w16cid:commentId w16cid:paraId="095A4BA4" w16cid:durableId="21062E03"/>
  <w16cid:commentId w16cid:paraId="681495F0" w16cid:durableId="21062E04"/>
  <w16cid:commentId w16cid:paraId="78C8FD56" w16cid:durableId="21062E05"/>
  <w16cid:commentId w16cid:paraId="51ABD4B0" w16cid:durableId="21062E0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617" w:rsidRDefault="002B4617" w:rsidP="00474B8C">
      <w:r>
        <w:separator/>
      </w:r>
    </w:p>
  </w:endnote>
  <w:endnote w:type="continuationSeparator" w:id="0">
    <w:p w:rsidR="002B4617" w:rsidRDefault="002B4617" w:rsidP="00474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17" w:rsidRPr="00B972A6" w:rsidRDefault="002B4617" w:rsidP="00474B8C">
    <w:pPr>
      <w:pStyle w:val="Pidipagina"/>
      <w:pBdr>
        <w:top w:val="double" w:sz="4" w:space="1" w:color="auto"/>
      </w:pBdr>
      <w:tabs>
        <w:tab w:val="clear" w:pos="4819"/>
        <w:tab w:val="left" w:pos="3402"/>
      </w:tabs>
      <w:rPr>
        <w:sz w:val="14"/>
        <w:szCs w:val="14"/>
      </w:rPr>
    </w:pPr>
    <w:r>
      <w:rPr>
        <w:sz w:val="14"/>
        <w:szCs w:val="14"/>
      </w:rPr>
      <w:t>MOD18/PG07</w:t>
    </w:r>
    <w:r w:rsidRPr="00DD41ED">
      <w:rPr>
        <w:sz w:val="14"/>
        <w:szCs w:val="14"/>
      </w:rPr>
      <w:t xml:space="preserve"> - </w:t>
    </w:r>
    <w:r>
      <w:rPr>
        <w:sz w:val="14"/>
        <w:szCs w:val="14"/>
      </w:rPr>
      <w:t>rev</w:t>
    </w:r>
    <w:r w:rsidRPr="00DD41ED">
      <w:rPr>
        <w:sz w:val="14"/>
        <w:szCs w:val="14"/>
      </w:rPr>
      <w:t>0</w:t>
    </w:r>
    <w:r>
      <w:rPr>
        <w:sz w:val="14"/>
        <w:szCs w:val="14"/>
      </w:rPr>
      <w:t>0</w:t>
    </w:r>
    <w:r w:rsidRPr="00DD41ED">
      <w:rPr>
        <w:sz w:val="14"/>
        <w:szCs w:val="14"/>
      </w:rPr>
      <w:t xml:space="preserve"> del </w:t>
    </w:r>
    <w:r>
      <w:rPr>
        <w:sz w:val="14"/>
        <w:szCs w:val="14"/>
      </w:rPr>
      <w:t>08/04/2019</w:t>
    </w:r>
    <w:r w:rsidRPr="00DD41ED">
      <w:rPr>
        <w:sz w:val="14"/>
        <w:szCs w:val="14"/>
      </w:rPr>
      <w:tab/>
    </w:r>
  </w:p>
  <w:p w:rsidR="002B4617" w:rsidRDefault="002B461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617" w:rsidRDefault="002B4617" w:rsidP="00474B8C">
      <w:r>
        <w:separator/>
      </w:r>
    </w:p>
  </w:footnote>
  <w:footnote w:type="continuationSeparator" w:id="0">
    <w:p w:rsidR="002B4617" w:rsidRDefault="002B4617" w:rsidP="00474B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28" w:type="dxa"/>
      <w:tblBorders>
        <w:top w:val="double" w:sz="4" w:space="0" w:color="auto"/>
        <w:left w:val="double" w:sz="4" w:space="0" w:color="auto"/>
        <w:bottom w:val="double" w:sz="4" w:space="0" w:color="auto"/>
        <w:right w:val="double" w:sz="4" w:space="0" w:color="auto"/>
      </w:tblBorders>
      <w:tblLayout w:type="fixed"/>
      <w:tblLook w:val="01E0"/>
    </w:tblPr>
    <w:tblGrid>
      <w:gridCol w:w="2295"/>
      <w:gridCol w:w="6318"/>
      <w:gridCol w:w="1215"/>
    </w:tblGrid>
    <w:tr w:rsidR="002B4617" w:rsidRPr="00593716" w:rsidTr="00A6613C">
      <w:trPr>
        <w:trHeight w:val="275"/>
      </w:trPr>
      <w:tc>
        <w:tcPr>
          <w:tcW w:w="2295" w:type="dxa"/>
          <w:vMerge w:val="restart"/>
          <w:tcBorders>
            <w:top w:val="double" w:sz="4" w:space="0" w:color="auto"/>
            <w:right w:val="single" w:sz="4" w:space="0" w:color="auto"/>
          </w:tcBorders>
          <w:vAlign w:val="center"/>
        </w:tcPr>
        <w:p w:rsidR="002B4617" w:rsidRPr="00593716" w:rsidRDefault="002B4617" w:rsidP="00474B8C">
          <w:pPr>
            <w:pStyle w:val="titolo"/>
            <w:rPr>
              <w:b w:val="0"/>
            </w:rPr>
          </w:pPr>
          <w:r>
            <w:rPr>
              <w:noProof/>
            </w:rPr>
            <w:drawing>
              <wp:inline distT="0" distB="0" distL="0" distR="0">
                <wp:extent cx="1383665" cy="695960"/>
                <wp:effectExtent l="19050" t="0" r="6985" b="0"/>
                <wp:docPr id="1" name="Immagine 1" descr="Marchio_200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_2000c"/>
                        <pic:cNvPicPr>
                          <a:picLocks noChangeAspect="1" noChangeArrowheads="1"/>
                        </pic:cNvPicPr>
                      </pic:nvPicPr>
                      <pic:blipFill>
                        <a:blip r:embed="rId1">
                          <a:grayscl/>
                        </a:blip>
                        <a:srcRect/>
                        <a:stretch>
                          <a:fillRect/>
                        </a:stretch>
                      </pic:blipFill>
                      <pic:spPr bwMode="auto">
                        <a:xfrm>
                          <a:off x="0" y="0"/>
                          <a:ext cx="1383665" cy="695960"/>
                        </a:xfrm>
                        <a:prstGeom prst="rect">
                          <a:avLst/>
                        </a:prstGeom>
                        <a:noFill/>
                        <a:ln w="9525">
                          <a:noFill/>
                          <a:miter lim="800000"/>
                          <a:headEnd/>
                          <a:tailEnd/>
                        </a:ln>
                      </pic:spPr>
                    </pic:pic>
                  </a:graphicData>
                </a:graphic>
              </wp:inline>
            </w:drawing>
          </w:r>
        </w:p>
      </w:tc>
      <w:tc>
        <w:tcPr>
          <w:tcW w:w="6318" w:type="dxa"/>
          <w:tcBorders>
            <w:top w:val="double" w:sz="4" w:space="0" w:color="auto"/>
            <w:left w:val="single" w:sz="4" w:space="0" w:color="auto"/>
            <w:right w:val="single" w:sz="4" w:space="0" w:color="auto"/>
          </w:tcBorders>
          <w:vAlign w:val="center"/>
        </w:tcPr>
        <w:p w:rsidR="002B4617" w:rsidRPr="00593716" w:rsidRDefault="002B4617" w:rsidP="00474B8C">
          <w:pPr>
            <w:pStyle w:val="Intestazione"/>
            <w:jc w:val="center"/>
          </w:pPr>
        </w:p>
      </w:tc>
      <w:tc>
        <w:tcPr>
          <w:tcW w:w="1215" w:type="dxa"/>
          <w:vMerge w:val="restart"/>
          <w:tcBorders>
            <w:top w:val="double" w:sz="4" w:space="0" w:color="auto"/>
            <w:left w:val="single" w:sz="4" w:space="0" w:color="auto"/>
          </w:tcBorders>
          <w:vAlign w:val="center"/>
        </w:tcPr>
        <w:p w:rsidR="002B4617" w:rsidRPr="00BD2E23" w:rsidRDefault="002B4617" w:rsidP="00D134C7">
          <w:pPr>
            <w:pStyle w:val="titolo"/>
            <w:rPr>
              <w:b w:val="0"/>
              <w:sz w:val="16"/>
            </w:rPr>
          </w:pPr>
          <w:r w:rsidRPr="00BD2E23">
            <w:rPr>
              <w:b w:val="0"/>
              <w:sz w:val="16"/>
              <w:szCs w:val="18"/>
            </w:rPr>
            <w:t>Rev. 0</w:t>
          </w:r>
          <w:r>
            <w:rPr>
              <w:b w:val="0"/>
              <w:sz w:val="16"/>
              <w:szCs w:val="18"/>
            </w:rPr>
            <w:t>0</w:t>
          </w:r>
          <w:r w:rsidRPr="00BD2E23">
            <w:rPr>
              <w:b w:val="0"/>
              <w:sz w:val="16"/>
              <w:szCs w:val="18"/>
            </w:rPr>
            <w:t xml:space="preserve"> del: </w:t>
          </w:r>
          <w:r>
            <w:rPr>
              <w:b w:val="0"/>
              <w:sz w:val="16"/>
              <w:szCs w:val="18"/>
            </w:rPr>
            <w:t>08-04-2019</w:t>
          </w:r>
        </w:p>
      </w:tc>
    </w:tr>
    <w:tr w:rsidR="002B4617" w:rsidRPr="00593716" w:rsidTr="00A6613C">
      <w:trPr>
        <w:trHeight w:val="754"/>
      </w:trPr>
      <w:tc>
        <w:tcPr>
          <w:tcW w:w="2295" w:type="dxa"/>
          <w:vMerge/>
          <w:tcBorders>
            <w:bottom w:val="nil"/>
            <w:right w:val="single" w:sz="4" w:space="0" w:color="auto"/>
          </w:tcBorders>
          <w:vAlign w:val="center"/>
        </w:tcPr>
        <w:p w:rsidR="002B4617" w:rsidRPr="00593716" w:rsidRDefault="002B4617" w:rsidP="00474B8C">
          <w:pPr>
            <w:pStyle w:val="titolo"/>
            <w:rPr>
              <w:b w:val="0"/>
            </w:rPr>
          </w:pPr>
        </w:p>
      </w:tc>
      <w:tc>
        <w:tcPr>
          <w:tcW w:w="6318" w:type="dxa"/>
          <w:tcBorders>
            <w:left w:val="single" w:sz="4" w:space="0" w:color="auto"/>
            <w:right w:val="single" w:sz="4" w:space="0" w:color="auto"/>
          </w:tcBorders>
          <w:vAlign w:val="center"/>
        </w:tcPr>
        <w:p w:rsidR="002B4617" w:rsidRPr="006A111B" w:rsidRDefault="002B4617" w:rsidP="00474B8C">
          <w:pPr>
            <w:jc w:val="center"/>
            <w:rPr>
              <w:rFonts w:ascii="Times New Roman" w:hAnsi="Times New Roman" w:cs="Times New Roman"/>
              <w:sz w:val="24"/>
              <w:szCs w:val="24"/>
            </w:rPr>
          </w:pPr>
          <w:r w:rsidRPr="006A111B">
            <w:rPr>
              <w:rFonts w:ascii="Times New Roman" w:hAnsi="Times New Roman" w:cs="Times New Roman"/>
              <w:sz w:val="24"/>
              <w:szCs w:val="24"/>
            </w:rPr>
            <w:t>SCHEMA DI CONTRATTO</w:t>
          </w:r>
        </w:p>
        <w:p w:rsidR="002B4617" w:rsidRPr="00B972A6" w:rsidRDefault="002B4617" w:rsidP="00474B8C">
          <w:pPr>
            <w:jc w:val="center"/>
            <w:rPr>
              <w:rFonts w:ascii="Garamond,Bold" w:hAnsi="Garamond,Bold" w:cs="Garamond,Bold"/>
              <w:sz w:val="24"/>
              <w:szCs w:val="24"/>
            </w:rPr>
          </w:pPr>
        </w:p>
      </w:tc>
      <w:tc>
        <w:tcPr>
          <w:tcW w:w="1215" w:type="dxa"/>
          <w:vMerge/>
          <w:tcBorders>
            <w:left w:val="single" w:sz="4" w:space="0" w:color="auto"/>
            <w:bottom w:val="single" w:sz="4" w:space="0" w:color="auto"/>
          </w:tcBorders>
          <w:vAlign w:val="center"/>
        </w:tcPr>
        <w:p w:rsidR="002B4617" w:rsidRPr="00593716" w:rsidRDefault="002B4617" w:rsidP="00474B8C">
          <w:pPr>
            <w:pStyle w:val="titolo"/>
            <w:rPr>
              <w:b w:val="0"/>
              <w:sz w:val="18"/>
              <w:szCs w:val="18"/>
            </w:rPr>
          </w:pPr>
        </w:p>
      </w:tc>
    </w:tr>
    <w:tr w:rsidR="002B4617" w:rsidRPr="00593716" w:rsidTr="00A6613C">
      <w:trPr>
        <w:trHeight w:val="275"/>
      </w:trPr>
      <w:tc>
        <w:tcPr>
          <w:tcW w:w="2295" w:type="dxa"/>
          <w:tcBorders>
            <w:top w:val="nil"/>
            <w:bottom w:val="double" w:sz="4" w:space="0" w:color="auto"/>
            <w:right w:val="single" w:sz="4" w:space="0" w:color="auto"/>
          </w:tcBorders>
          <w:vAlign w:val="center"/>
        </w:tcPr>
        <w:p w:rsidR="002B4617" w:rsidRPr="00593716" w:rsidRDefault="002B4617" w:rsidP="00474B8C">
          <w:pPr>
            <w:pStyle w:val="titolo"/>
            <w:rPr>
              <w:b w:val="0"/>
            </w:rPr>
          </w:pPr>
          <w:r>
            <w:rPr>
              <w:i/>
              <w:sz w:val="14"/>
            </w:rPr>
            <w:t>Sistema QASA</w:t>
          </w:r>
        </w:p>
      </w:tc>
      <w:tc>
        <w:tcPr>
          <w:tcW w:w="6318" w:type="dxa"/>
          <w:tcBorders>
            <w:left w:val="single" w:sz="4" w:space="0" w:color="auto"/>
            <w:bottom w:val="double" w:sz="4" w:space="0" w:color="auto"/>
            <w:right w:val="single" w:sz="4" w:space="0" w:color="auto"/>
          </w:tcBorders>
          <w:vAlign w:val="center"/>
        </w:tcPr>
        <w:p w:rsidR="002B4617" w:rsidRPr="00593716" w:rsidRDefault="002B4617" w:rsidP="00474B8C">
          <w:pPr>
            <w:pStyle w:val="titolo"/>
            <w:jc w:val="left"/>
            <w:rPr>
              <w:b w:val="0"/>
            </w:rPr>
          </w:pPr>
        </w:p>
      </w:tc>
      <w:tc>
        <w:tcPr>
          <w:tcW w:w="1215" w:type="dxa"/>
          <w:tcBorders>
            <w:top w:val="single" w:sz="4" w:space="0" w:color="auto"/>
            <w:left w:val="single" w:sz="4" w:space="0" w:color="auto"/>
            <w:bottom w:val="double" w:sz="4" w:space="0" w:color="auto"/>
          </w:tcBorders>
          <w:vAlign w:val="center"/>
        </w:tcPr>
        <w:p w:rsidR="002B4617" w:rsidRPr="00593716" w:rsidRDefault="002B4617" w:rsidP="00474B8C">
          <w:pPr>
            <w:pStyle w:val="titolo"/>
            <w:rPr>
              <w:b w:val="0"/>
              <w:sz w:val="16"/>
              <w:szCs w:val="16"/>
            </w:rPr>
          </w:pPr>
          <w:r w:rsidRPr="00593716">
            <w:rPr>
              <w:b w:val="0"/>
              <w:sz w:val="16"/>
              <w:szCs w:val="16"/>
            </w:rPr>
            <w:t>Pag.</w:t>
          </w:r>
          <w:r w:rsidRPr="00593716">
            <w:rPr>
              <w:b w:val="0"/>
              <w:sz w:val="16"/>
              <w:szCs w:val="16"/>
            </w:rPr>
            <w:fldChar w:fldCharType="begin"/>
          </w:r>
          <w:r w:rsidRPr="00593716">
            <w:rPr>
              <w:b w:val="0"/>
              <w:sz w:val="16"/>
              <w:szCs w:val="16"/>
            </w:rPr>
            <w:instrText xml:space="preserve">PAGE </w:instrText>
          </w:r>
          <w:r w:rsidRPr="00593716">
            <w:rPr>
              <w:b w:val="0"/>
              <w:sz w:val="16"/>
              <w:szCs w:val="16"/>
            </w:rPr>
            <w:fldChar w:fldCharType="separate"/>
          </w:r>
          <w:r>
            <w:rPr>
              <w:b w:val="0"/>
              <w:noProof/>
              <w:sz w:val="16"/>
              <w:szCs w:val="16"/>
            </w:rPr>
            <w:t>1</w:t>
          </w:r>
          <w:r w:rsidRPr="00593716">
            <w:rPr>
              <w:b w:val="0"/>
              <w:sz w:val="16"/>
              <w:szCs w:val="16"/>
            </w:rPr>
            <w:fldChar w:fldCharType="end"/>
          </w:r>
          <w:r w:rsidRPr="00593716">
            <w:rPr>
              <w:b w:val="0"/>
              <w:sz w:val="16"/>
              <w:szCs w:val="16"/>
            </w:rPr>
            <w:t xml:space="preserve"> di </w:t>
          </w:r>
          <w:r w:rsidRPr="00593716">
            <w:rPr>
              <w:b w:val="0"/>
              <w:sz w:val="16"/>
              <w:szCs w:val="16"/>
            </w:rPr>
            <w:fldChar w:fldCharType="begin"/>
          </w:r>
          <w:r w:rsidRPr="00593716">
            <w:rPr>
              <w:b w:val="0"/>
              <w:sz w:val="16"/>
              <w:szCs w:val="16"/>
            </w:rPr>
            <w:instrText xml:space="preserve">NUMPAGES </w:instrText>
          </w:r>
          <w:r w:rsidRPr="00593716">
            <w:rPr>
              <w:b w:val="0"/>
              <w:sz w:val="16"/>
              <w:szCs w:val="16"/>
            </w:rPr>
            <w:fldChar w:fldCharType="separate"/>
          </w:r>
          <w:r>
            <w:rPr>
              <w:b w:val="0"/>
              <w:noProof/>
              <w:sz w:val="16"/>
              <w:szCs w:val="16"/>
            </w:rPr>
            <w:t>9</w:t>
          </w:r>
          <w:r w:rsidRPr="00593716">
            <w:rPr>
              <w:b w:val="0"/>
              <w:sz w:val="16"/>
              <w:szCs w:val="16"/>
            </w:rPr>
            <w:fldChar w:fldCharType="end"/>
          </w:r>
        </w:p>
      </w:tc>
    </w:tr>
  </w:tbl>
  <w:p w:rsidR="002B4617" w:rsidRDefault="002B461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00AAE"/>
    <w:multiLevelType w:val="hybridMultilevel"/>
    <w:tmpl w:val="40F4207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22D45C82"/>
    <w:multiLevelType w:val="hybridMultilevel"/>
    <w:tmpl w:val="9244A01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savePreviewPicture/>
  <w:footnotePr>
    <w:footnote w:id="-1"/>
    <w:footnote w:id="0"/>
  </w:footnotePr>
  <w:endnotePr>
    <w:endnote w:id="-1"/>
    <w:endnote w:id="0"/>
  </w:endnotePr>
  <w:compat/>
  <w:rsids>
    <w:rsidRoot w:val="000A013E"/>
    <w:rsid w:val="000405EA"/>
    <w:rsid w:val="000A013E"/>
    <w:rsid w:val="000D7752"/>
    <w:rsid w:val="001338A5"/>
    <w:rsid w:val="001A5E77"/>
    <w:rsid w:val="00232BFB"/>
    <w:rsid w:val="00236C83"/>
    <w:rsid w:val="00274F0C"/>
    <w:rsid w:val="002B4617"/>
    <w:rsid w:val="00322340"/>
    <w:rsid w:val="003279CA"/>
    <w:rsid w:val="003610EF"/>
    <w:rsid w:val="0039725A"/>
    <w:rsid w:val="003E0368"/>
    <w:rsid w:val="00474B8C"/>
    <w:rsid w:val="004B34B7"/>
    <w:rsid w:val="00566BDC"/>
    <w:rsid w:val="00580E85"/>
    <w:rsid w:val="005D08CF"/>
    <w:rsid w:val="00657B97"/>
    <w:rsid w:val="00672C08"/>
    <w:rsid w:val="006A111B"/>
    <w:rsid w:val="006F067B"/>
    <w:rsid w:val="00784555"/>
    <w:rsid w:val="007A67FA"/>
    <w:rsid w:val="0082704E"/>
    <w:rsid w:val="0086676C"/>
    <w:rsid w:val="00872085"/>
    <w:rsid w:val="00877A1F"/>
    <w:rsid w:val="00877EB7"/>
    <w:rsid w:val="008936C7"/>
    <w:rsid w:val="008B7554"/>
    <w:rsid w:val="00907CE5"/>
    <w:rsid w:val="00984A82"/>
    <w:rsid w:val="009A7A48"/>
    <w:rsid w:val="009B3677"/>
    <w:rsid w:val="00A2110C"/>
    <w:rsid w:val="00A34FF2"/>
    <w:rsid w:val="00A56DB4"/>
    <w:rsid w:val="00A6613C"/>
    <w:rsid w:val="00A751B7"/>
    <w:rsid w:val="00AA0C1E"/>
    <w:rsid w:val="00B21516"/>
    <w:rsid w:val="00B60356"/>
    <w:rsid w:val="00B8020A"/>
    <w:rsid w:val="00BF52E7"/>
    <w:rsid w:val="00C14CBD"/>
    <w:rsid w:val="00C36F01"/>
    <w:rsid w:val="00C766C8"/>
    <w:rsid w:val="00CE6D75"/>
    <w:rsid w:val="00CF374C"/>
    <w:rsid w:val="00D134C7"/>
    <w:rsid w:val="00E35539"/>
    <w:rsid w:val="00EA1652"/>
    <w:rsid w:val="00EC3148"/>
    <w:rsid w:val="00ED2870"/>
    <w:rsid w:val="00EE39C1"/>
    <w:rsid w:val="00F26E13"/>
    <w:rsid w:val="00F447D2"/>
    <w:rsid w:val="00FA6A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4A82"/>
    <w:pPr>
      <w:widowControl w:val="0"/>
      <w:autoSpaceDE w:val="0"/>
      <w:autoSpaceDN w:val="0"/>
      <w:adjustRightInd w:val="0"/>
      <w:spacing w:after="0" w:line="240" w:lineRule="auto"/>
    </w:pPr>
    <w:rPr>
      <w:rFonts w:ascii="Courier New" w:eastAsiaTheme="minorEastAsia" w:hAnsi="Courier New" w:cs="Courier New"/>
      <w:sz w:val="20"/>
      <w:szCs w:val="20"/>
      <w:lang w:eastAsia="it-IT"/>
    </w:rPr>
  </w:style>
  <w:style w:type="paragraph" w:styleId="Titolo1">
    <w:name w:val="heading 1"/>
    <w:basedOn w:val="Normale"/>
    <w:next w:val="Normale"/>
    <w:link w:val="Titolo1Carattere"/>
    <w:uiPriority w:val="9"/>
    <w:qFormat/>
    <w:rsid w:val="00877E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877E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77EB7"/>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877EB7"/>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877EB7"/>
    <w:pPr>
      <w:outlineLvl w:val="9"/>
    </w:pPr>
  </w:style>
  <w:style w:type="paragraph" w:styleId="Sommario1">
    <w:name w:val="toc 1"/>
    <w:basedOn w:val="Normale"/>
    <w:next w:val="Normale"/>
    <w:autoRedefine/>
    <w:uiPriority w:val="39"/>
    <w:unhideWhenUsed/>
    <w:rsid w:val="00877EB7"/>
    <w:pPr>
      <w:spacing w:after="100"/>
    </w:pPr>
  </w:style>
  <w:style w:type="paragraph" w:styleId="Sommario2">
    <w:name w:val="toc 2"/>
    <w:basedOn w:val="Normale"/>
    <w:next w:val="Normale"/>
    <w:autoRedefine/>
    <w:uiPriority w:val="39"/>
    <w:unhideWhenUsed/>
    <w:rsid w:val="00877EB7"/>
    <w:pPr>
      <w:spacing w:after="100"/>
      <w:ind w:left="220"/>
    </w:pPr>
  </w:style>
  <w:style w:type="character" w:styleId="Collegamentoipertestuale">
    <w:name w:val="Hyperlink"/>
    <w:basedOn w:val="Carpredefinitoparagrafo"/>
    <w:uiPriority w:val="99"/>
    <w:unhideWhenUsed/>
    <w:rsid w:val="00877EB7"/>
    <w:rPr>
      <w:color w:val="0000FF" w:themeColor="hyperlink"/>
      <w:u w:val="single"/>
    </w:rPr>
  </w:style>
  <w:style w:type="paragraph" w:styleId="Testofumetto">
    <w:name w:val="Balloon Text"/>
    <w:basedOn w:val="Normale"/>
    <w:link w:val="TestofumettoCarattere"/>
    <w:uiPriority w:val="99"/>
    <w:semiHidden/>
    <w:unhideWhenUsed/>
    <w:rsid w:val="00877E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7EB7"/>
    <w:rPr>
      <w:rFonts w:ascii="Tahoma" w:hAnsi="Tahoma" w:cs="Tahoma"/>
      <w:sz w:val="16"/>
      <w:szCs w:val="16"/>
    </w:rPr>
  </w:style>
  <w:style w:type="table" w:styleId="Grigliatabella">
    <w:name w:val="Table Grid"/>
    <w:basedOn w:val="Tabellanormale"/>
    <w:uiPriority w:val="59"/>
    <w:rsid w:val="00236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unhideWhenUsed/>
    <w:rsid w:val="00B8020A"/>
    <w:rPr>
      <w:sz w:val="16"/>
      <w:szCs w:val="16"/>
    </w:rPr>
  </w:style>
  <w:style w:type="paragraph" w:styleId="Testocommento">
    <w:name w:val="annotation text"/>
    <w:basedOn w:val="Normale"/>
    <w:link w:val="TestocommentoCarattere"/>
    <w:uiPriority w:val="99"/>
    <w:unhideWhenUsed/>
    <w:rsid w:val="00B8020A"/>
  </w:style>
  <w:style w:type="character" w:customStyle="1" w:styleId="TestocommentoCarattere">
    <w:name w:val="Testo commento Carattere"/>
    <w:basedOn w:val="Carpredefinitoparagrafo"/>
    <w:link w:val="Testocommento"/>
    <w:uiPriority w:val="99"/>
    <w:rsid w:val="00B8020A"/>
    <w:rPr>
      <w:sz w:val="20"/>
      <w:szCs w:val="20"/>
    </w:rPr>
  </w:style>
  <w:style w:type="paragraph" w:styleId="Soggettocommento">
    <w:name w:val="annotation subject"/>
    <w:basedOn w:val="Testocommento"/>
    <w:next w:val="Testocommento"/>
    <w:link w:val="SoggettocommentoCarattere"/>
    <w:uiPriority w:val="99"/>
    <w:semiHidden/>
    <w:unhideWhenUsed/>
    <w:rsid w:val="00B8020A"/>
    <w:rPr>
      <w:b/>
      <w:bCs/>
    </w:rPr>
  </w:style>
  <w:style w:type="character" w:customStyle="1" w:styleId="SoggettocommentoCarattere">
    <w:name w:val="Soggetto commento Carattere"/>
    <w:basedOn w:val="TestocommentoCarattere"/>
    <w:link w:val="Soggettocommento"/>
    <w:uiPriority w:val="99"/>
    <w:semiHidden/>
    <w:rsid w:val="00B8020A"/>
    <w:rPr>
      <w:b/>
      <w:bCs/>
      <w:sz w:val="20"/>
      <w:szCs w:val="20"/>
    </w:rPr>
  </w:style>
  <w:style w:type="paragraph" w:styleId="Intestazione">
    <w:name w:val="header"/>
    <w:basedOn w:val="Normale"/>
    <w:link w:val="IntestazioneCarattere"/>
    <w:unhideWhenUsed/>
    <w:rsid w:val="00474B8C"/>
    <w:pPr>
      <w:tabs>
        <w:tab w:val="center" w:pos="4819"/>
        <w:tab w:val="right" w:pos="9638"/>
      </w:tabs>
    </w:pPr>
  </w:style>
  <w:style w:type="character" w:customStyle="1" w:styleId="IntestazioneCarattere">
    <w:name w:val="Intestazione Carattere"/>
    <w:basedOn w:val="Carpredefinitoparagrafo"/>
    <w:link w:val="Intestazione"/>
    <w:uiPriority w:val="99"/>
    <w:rsid w:val="00474B8C"/>
  </w:style>
  <w:style w:type="paragraph" w:styleId="Pidipagina">
    <w:name w:val="footer"/>
    <w:basedOn w:val="Normale"/>
    <w:link w:val="PidipaginaCarattere"/>
    <w:unhideWhenUsed/>
    <w:rsid w:val="00474B8C"/>
    <w:pPr>
      <w:tabs>
        <w:tab w:val="center" w:pos="4819"/>
        <w:tab w:val="right" w:pos="9638"/>
      </w:tabs>
    </w:pPr>
  </w:style>
  <w:style w:type="character" w:customStyle="1" w:styleId="PidipaginaCarattere">
    <w:name w:val="Piè di pagina Carattere"/>
    <w:basedOn w:val="Carpredefinitoparagrafo"/>
    <w:link w:val="Pidipagina"/>
    <w:uiPriority w:val="99"/>
    <w:rsid w:val="00474B8C"/>
  </w:style>
  <w:style w:type="paragraph" w:customStyle="1" w:styleId="titolo">
    <w:name w:val="titolo"/>
    <w:basedOn w:val="Intestazione"/>
    <w:rsid w:val="00474B8C"/>
    <w:pPr>
      <w:tabs>
        <w:tab w:val="clear" w:pos="4819"/>
        <w:tab w:val="clear" w:pos="9638"/>
        <w:tab w:val="center" w:pos="4252"/>
        <w:tab w:val="right" w:pos="8504"/>
      </w:tabs>
      <w:jc w:val="center"/>
    </w:pPr>
    <w:rPr>
      <w:rFonts w:ascii="Arial" w:eastAsia="Times New Roman" w:hAnsi="Arial" w:cs="Arial"/>
      <w:b/>
      <w:sz w:val="24"/>
    </w:rPr>
  </w:style>
  <w:style w:type="paragraph" w:styleId="Paragrafoelenco">
    <w:name w:val="List Paragraph"/>
    <w:basedOn w:val="Normale"/>
    <w:uiPriority w:val="34"/>
    <w:qFormat/>
    <w:rsid w:val="00984A82"/>
    <w:pPr>
      <w:ind w:left="720"/>
      <w:contextualSpacing/>
    </w:pPr>
  </w:style>
  <w:style w:type="paragraph" w:styleId="Corpodeltesto">
    <w:name w:val="Body Text"/>
    <w:basedOn w:val="Normale"/>
    <w:link w:val="CorpodeltestoCarattere"/>
    <w:uiPriority w:val="1"/>
    <w:qFormat/>
    <w:rsid w:val="0086676C"/>
    <w:pPr>
      <w:adjustRightInd/>
      <w:ind w:left="112"/>
      <w:jc w:val="both"/>
    </w:pPr>
    <w:rPr>
      <w:rFonts w:ascii="Palatino Linotype" w:eastAsia="Palatino Linotype" w:hAnsi="Palatino Linotype" w:cs="Palatino Linotype"/>
      <w:sz w:val="22"/>
      <w:szCs w:val="22"/>
      <w:lang w:bidi="it-IT"/>
    </w:rPr>
  </w:style>
  <w:style w:type="character" w:customStyle="1" w:styleId="CorpodeltestoCarattere">
    <w:name w:val="Corpo del testo Carattere"/>
    <w:basedOn w:val="Carpredefinitoparagrafo"/>
    <w:link w:val="Corpodeltesto"/>
    <w:uiPriority w:val="1"/>
    <w:rsid w:val="0086676C"/>
    <w:rPr>
      <w:rFonts w:ascii="Palatino Linotype" w:eastAsia="Palatino Linotype" w:hAnsi="Palatino Linotype" w:cs="Palatino Linotype"/>
      <w:lang w:eastAsia="it-IT" w:bidi="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A10AE-ABDA-4D5C-B9CC-F273F98F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3885</Words>
  <Characters>22145</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fabiano</dc:creator>
  <cp:lastModifiedBy>fabiano</cp:lastModifiedBy>
  <cp:revision>4</cp:revision>
  <dcterms:created xsi:type="dcterms:W3CDTF">2019-08-19T11:52:00Z</dcterms:created>
  <dcterms:modified xsi:type="dcterms:W3CDTF">2019-09-03T06:41:00Z</dcterms:modified>
</cp:coreProperties>
</file>